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527119">
        <w:rPr>
          <w:rFonts w:asciiTheme="majorHAnsi" w:hAnsiTheme="majorHAnsi" w:cs="Arial"/>
          <w:sz w:val="20"/>
          <w:szCs w:val="20"/>
        </w:rPr>
        <w:t xml:space="preserve"> </w:t>
      </w:r>
      <w:r w:rsidR="008C49B0">
        <w:rPr>
          <w:rFonts w:asciiTheme="majorHAnsi" w:hAnsiTheme="majorHAnsi" w:cs="Arial"/>
          <w:sz w:val="20"/>
          <w:szCs w:val="20"/>
        </w:rPr>
        <w:t>3</w:t>
      </w:r>
      <w:r w:rsidR="00AC21E4">
        <w:rPr>
          <w:rFonts w:asciiTheme="majorHAnsi" w:hAnsiTheme="majorHAnsi" w:cs="Arial"/>
          <w:sz w:val="20"/>
          <w:szCs w:val="20"/>
        </w:rPr>
        <w:t>4</w:t>
      </w:r>
      <w:r w:rsidR="008C49B0">
        <w:rPr>
          <w:rFonts w:asciiTheme="majorHAnsi" w:hAnsiTheme="majorHAnsi" w:cs="Arial"/>
          <w:sz w:val="20"/>
          <w:szCs w:val="20"/>
        </w:rPr>
        <w:t>/2021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E32610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</w:t>
      </w:r>
      <w:r w:rsidR="00527119">
        <w:rPr>
          <w:rFonts w:asciiTheme="majorHAnsi" w:hAnsiTheme="majorHAnsi"/>
          <w:sz w:val="20"/>
          <w:szCs w:val="20"/>
        </w:rPr>
        <w:t xml:space="preserve">menor preço por </w:t>
      </w:r>
      <w:r w:rsidR="00AC21E4">
        <w:rPr>
          <w:rFonts w:asciiTheme="majorHAnsi" w:hAnsiTheme="majorHAnsi"/>
          <w:sz w:val="20"/>
          <w:szCs w:val="20"/>
        </w:rPr>
        <w:t>Lote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AC21E4">
        <w:rPr>
          <w:rFonts w:ascii="Cambria" w:hAnsi="Cambria"/>
          <w:b/>
          <w:bCs/>
          <w:sz w:val="18"/>
          <w:szCs w:val="18"/>
        </w:rPr>
        <w:t>AQUISIÇÃO DE CONJUNTO POSTE E LUMINÁRIA ORNAMENTAL - TECNOLOGIA LED SMD MODULAR- PARA O MUNICIPIO DE CAFEARA PR</w:t>
      </w:r>
      <w:r w:rsidR="00303F98">
        <w:rPr>
          <w:rFonts w:asciiTheme="majorHAnsi" w:hAnsiTheme="majorHAnsi"/>
          <w:b/>
          <w:bCs/>
          <w:sz w:val="18"/>
          <w:szCs w:val="18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AC21E4">
        <w:rPr>
          <w:rFonts w:asciiTheme="majorHAnsi" w:hAnsiTheme="majorHAnsi"/>
          <w:sz w:val="20"/>
          <w:szCs w:val="20"/>
        </w:rPr>
        <w:t>22/11/</w:t>
      </w:r>
      <w:r w:rsidR="005A40F4">
        <w:rPr>
          <w:rFonts w:asciiTheme="majorHAnsi" w:hAnsiTheme="majorHAnsi"/>
          <w:sz w:val="20"/>
          <w:szCs w:val="20"/>
        </w:rPr>
        <w:t>202</w:t>
      </w:r>
      <w:r w:rsidR="004F6518">
        <w:rPr>
          <w:rFonts w:asciiTheme="majorHAnsi" w:hAnsiTheme="majorHAnsi"/>
          <w:sz w:val="20"/>
          <w:szCs w:val="20"/>
        </w:rPr>
        <w:t>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AC21E4">
        <w:rPr>
          <w:rFonts w:asciiTheme="majorHAnsi" w:hAnsiTheme="majorHAnsi" w:cs="Arial"/>
          <w:sz w:val="20"/>
          <w:szCs w:val="20"/>
        </w:rPr>
        <w:t>04 de novembro</w:t>
      </w:r>
      <w:r w:rsidR="008C49B0">
        <w:rPr>
          <w:rFonts w:asciiTheme="majorHAnsi" w:hAnsiTheme="majorHAnsi" w:cs="Arial"/>
          <w:sz w:val="20"/>
          <w:szCs w:val="20"/>
        </w:rPr>
        <w:t xml:space="preserve"> de 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A04BEC" w:rsidRDefault="00FB7B75">
      <w:pPr>
        <w:ind w:right="-568"/>
        <w:rPr>
          <w:rFonts w:asciiTheme="majorHAnsi" w:hAnsiTheme="majorHAnsi"/>
          <w:sz w:val="20"/>
          <w:szCs w:val="20"/>
        </w:rPr>
      </w:pPr>
    </w:p>
    <w:sectPr w:rsidR="00FB7B75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B5621"/>
    <w:rsid w:val="0011102A"/>
    <w:rsid w:val="00117602"/>
    <w:rsid w:val="001334D6"/>
    <w:rsid w:val="00144808"/>
    <w:rsid w:val="00146A58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03F98"/>
    <w:rsid w:val="003416B7"/>
    <w:rsid w:val="00353B02"/>
    <w:rsid w:val="0036192A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C49B0"/>
    <w:rsid w:val="008D5B80"/>
    <w:rsid w:val="00945004"/>
    <w:rsid w:val="0095389F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21E4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A581F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2021-11-04T13:27:00Z</dcterms:created>
  <dcterms:modified xsi:type="dcterms:W3CDTF">2021-11-04T13:27:00Z</dcterms:modified>
</cp:coreProperties>
</file>