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B1" w:rsidRPr="00D90CDA" w:rsidRDefault="005538A2"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center"/>
        <w:rPr>
          <w:rFonts w:asciiTheme="majorHAnsi" w:hAnsiTheme="majorHAnsi" w:cs="Arial"/>
          <w:b/>
          <w:bCs/>
          <w:color w:val="000000"/>
          <w:sz w:val="20"/>
          <w:szCs w:val="20"/>
        </w:rPr>
      </w:pPr>
      <w:r w:rsidRPr="00D90CDA">
        <w:rPr>
          <w:rFonts w:asciiTheme="majorHAnsi" w:hAnsiTheme="majorHAnsi" w:cs="Arial"/>
          <w:b/>
          <w:bCs/>
          <w:color w:val="000000"/>
          <w:sz w:val="20"/>
          <w:szCs w:val="20"/>
        </w:rPr>
        <w:t xml:space="preserve">CREDENCIAMENTO Nº </w:t>
      </w:r>
      <w:r w:rsidR="00C91605" w:rsidRPr="00D90CDA">
        <w:rPr>
          <w:rFonts w:asciiTheme="majorHAnsi" w:hAnsiTheme="majorHAnsi" w:cs="Arial"/>
          <w:b/>
          <w:bCs/>
          <w:color w:val="000000"/>
          <w:sz w:val="20"/>
          <w:szCs w:val="20"/>
        </w:rPr>
        <w:t>02/2022</w:t>
      </w:r>
    </w:p>
    <w:p w:rsidR="005538A2" w:rsidRPr="00D90CDA" w:rsidRDefault="005538A2"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center"/>
        <w:rPr>
          <w:rFonts w:asciiTheme="majorHAnsi" w:hAnsiTheme="majorHAnsi" w:cs="Arial"/>
          <w:b/>
          <w:bCs/>
          <w:color w:val="000000"/>
          <w:sz w:val="20"/>
          <w:szCs w:val="20"/>
        </w:rPr>
      </w:pPr>
      <w:r w:rsidRPr="00D90CDA">
        <w:rPr>
          <w:rFonts w:asciiTheme="majorHAnsi" w:hAnsiTheme="majorHAnsi" w:cs="Arial"/>
          <w:b/>
          <w:bCs/>
          <w:color w:val="000000"/>
          <w:sz w:val="20"/>
          <w:szCs w:val="20"/>
        </w:rPr>
        <w:t>CREDENCIAMENTO DE PESSOAS JURÍDICAS DA ÁREA</w:t>
      </w:r>
      <w:r w:rsidR="00E61E5C" w:rsidRPr="00D90CDA">
        <w:rPr>
          <w:rFonts w:asciiTheme="majorHAnsi" w:hAnsiTheme="majorHAnsi" w:cs="Arial"/>
          <w:b/>
          <w:bCs/>
          <w:color w:val="000000"/>
          <w:sz w:val="20"/>
          <w:szCs w:val="20"/>
        </w:rPr>
        <w:t xml:space="preserve"> DA SAÚDE</w:t>
      </w:r>
      <w:r w:rsidRPr="00D90CDA">
        <w:rPr>
          <w:rFonts w:asciiTheme="majorHAnsi" w:hAnsiTheme="majorHAnsi" w:cs="Arial"/>
          <w:b/>
          <w:bCs/>
          <w:color w:val="000000"/>
          <w:sz w:val="20"/>
          <w:szCs w:val="20"/>
        </w:rPr>
        <w:t xml:space="preserve"> PARA PRESTAÇÃO DE SERVIÇOS</w:t>
      </w:r>
    </w:p>
    <w:p w:rsidR="007576E8" w:rsidRPr="00D90CDA" w:rsidRDefault="007576E8" w:rsidP="00FF6F61">
      <w:pPr>
        <w:ind w:left="0" w:firstLine="0"/>
        <w:jc w:val="both"/>
        <w:rPr>
          <w:rFonts w:asciiTheme="majorHAnsi" w:hAnsiTheme="majorHAnsi" w:cs="Arial"/>
          <w:b/>
          <w:bCs/>
          <w:color w:val="000000"/>
          <w:sz w:val="20"/>
          <w:szCs w:val="20"/>
        </w:rPr>
      </w:pPr>
    </w:p>
    <w:p w:rsidR="005538A2" w:rsidRPr="00D90CDA" w:rsidRDefault="005538A2"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color w:val="000000"/>
          <w:sz w:val="20"/>
          <w:szCs w:val="20"/>
        </w:rPr>
      </w:pPr>
      <w:r w:rsidRPr="00D90CDA">
        <w:rPr>
          <w:rFonts w:asciiTheme="majorHAnsi" w:hAnsiTheme="majorHAnsi" w:cs="Arial"/>
          <w:b/>
          <w:bCs/>
          <w:color w:val="000000"/>
          <w:sz w:val="20"/>
          <w:szCs w:val="20"/>
        </w:rPr>
        <w:t>1 – PREÂMBULO</w:t>
      </w:r>
    </w:p>
    <w:p w:rsidR="00BF47D5" w:rsidRPr="00D90CDA" w:rsidRDefault="00BF47D5"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1.1. A </w:t>
      </w:r>
      <w:r w:rsidR="002F752B" w:rsidRPr="00D90CDA">
        <w:rPr>
          <w:rFonts w:asciiTheme="majorHAnsi" w:hAnsiTheme="majorHAnsi" w:cs="Arial"/>
          <w:b/>
          <w:bCs/>
          <w:color w:val="000000"/>
          <w:sz w:val="20"/>
          <w:szCs w:val="20"/>
        </w:rPr>
        <w:t xml:space="preserve">Prefeitura Municipal de </w:t>
      </w:r>
      <w:proofErr w:type="spellStart"/>
      <w:r w:rsidR="002F752B" w:rsidRPr="00D90CDA">
        <w:rPr>
          <w:rFonts w:asciiTheme="majorHAnsi" w:hAnsiTheme="majorHAnsi" w:cs="Arial"/>
          <w:b/>
          <w:bCs/>
          <w:color w:val="000000"/>
          <w:sz w:val="20"/>
          <w:szCs w:val="20"/>
        </w:rPr>
        <w:t>Cafeara</w:t>
      </w:r>
      <w:proofErr w:type="spellEnd"/>
      <w:r w:rsidRPr="00D90CDA">
        <w:rPr>
          <w:rFonts w:asciiTheme="majorHAnsi" w:hAnsiTheme="majorHAnsi" w:cs="Arial"/>
          <w:b/>
          <w:bCs/>
          <w:color w:val="000000"/>
          <w:sz w:val="20"/>
          <w:szCs w:val="20"/>
        </w:rPr>
        <w:t xml:space="preserve">, Estado do Paraná, juntamente com o Fundo Municipal de Saúde, </w:t>
      </w:r>
      <w:r w:rsidRPr="00D90CDA">
        <w:rPr>
          <w:rFonts w:asciiTheme="majorHAnsi" w:hAnsiTheme="majorHAnsi" w:cs="Arial"/>
          <w:color w:val="000000"/>
          <w:sz w:val="20"/>
          <w:szCs w:val="20"/>
        </w:rPr>
        <w:t xml:space="preserve">por meio da Comissão Permanente de Licitação nomeada pela Portaria </w:t>
      </w:r>
      <w:r w:rsidR="00C91605" w:rsidRPr="00D90CDA">
        <w:rPr>
          <w:rFonts w:asciiTheme="majorHAnsi" w:hAnsiTheme="majorHAnsi" w:cs="Arial"/>
          <w:color w:val="000000"/>
          <w:sz w:val="20"/>
          <w:szCs w:val="20"/>
        </w:rPr>
        <w:t>79/2021</w:t>
      </w:r>
      <w:r w:rsidRPr="00D90CDA">
        <w:rPr>
          <w:rFonts w:asciiTheme="majorHAnsi" w:hAnsiTheme="majorHAnsi" w:cs="Arial"/>
          <w:color w:val="000000"/>
          <w:sz w:val="20"/>
          <w:szCs w:val="20"/>
        </w:rPr>
        <w:t xml:space="preserve">, conforme determinações da Lei Federal nº 8.666/93 e suas alterações, da Lei Federal nº 8.080/90, bem como demais normas que regem a matéria, </w:t>
      </w:r>
      <w:r w:rsidRPr="00D90CDA">
        <w:rPr>
          <w:rFonts w:asciiTheme="majorHAnsi" w:hAnsiTheme="majorHAnsi" w:cs="Arial"/>
          <w:b/>
          <w:bCs/>
          <w:color w:val="000000"/>
          <w:sz w:val="20"/>
          <w:szCs w:val="20"/>
        </w:rPr>
        <w:t xml:space="preserve">TORNA PÚBLICO </w:t>
      </w:r>
      <w:r w:rsidRPr="00D90CDA">
        <w:rPr>
          <w:rFonts w:asciiTheme="majorHAnsi" w:hAnsiTheme="majorHAnsi" w:cs="Arial"/>
          <w:color w:val="000000"/>
          <w:sz w:val="20"/>
          <w:szCs w:val="20"/>
        </w:rPr>
        <w:t xml:space="preserve">a realização de </w:t>
      </w:r>
      <w:r w:rsidRPr="00D90CDA">
        <w:rPr>
          <w:rFonts w:asciiTheme="majorHAnsi" w:hAnsiTheme="majorHAnsi" w:cs="Arial"/>
          <w:b/>
          <w:bCs/>
          <w:color w:val="000000"/>
          <w:sz w:val="20"/>
          <w:szCs w:val="20"/>
        </w:rPr>
        <w:t xml:space="preserve">CREDENCIAMENTO </w:t>
      </w:r>
      <w:r w:rsidRPr="00D90CDA">
        <w:rPr>
          <w:rFonts w:asciiTheme="majorHAnsi" w:hAnsiTheme="majorHAnsi" w:cs="Arial"/>
          <w:color w:val="000000"/>
          <w:sz w:val="20"/>
          <w:szCs w:val="20"/>
        </w:rPr>
        <w:t xml:space="preserve">de pessoas jurídicas na área da Saúde, para a prestação de serviços </w:t>
      </w:r>
      <w:r w:rsidR="00020EC5" w:rsidRPr="00D90CDA">
        <w:rPr>
          <w:rFonts w:asciiTheme="majorHAnsi" w:hAnsiTheme="majorHAnsi" w:cs="Arial"/>
          <w:color w:val="000000"/>
          <w:sz w:val="20"/>
          <w:szCs w:val="20"/>
        </w:rPr>
        <w:t>durante a vigência do credenciamento</w:t>
      </w:r>
      <w:r w:rsidRPr="00D90CDA">
        <w:rPr>
          <w:rFonts w:asciiTheme="majorHAnsi" w:hAnsiTheme="majorHAnsi" w:cs="Arial"/>
          <w:b/>
          <w:bCs/>
          <w:color w:val="000000"/>
          <w:sz w:val="20"/>
          <w:szCs w:val="20"/>
        </w:rPr>
        <w:t xml:space="preserve">, </w:t>
      </w:r>
      <w:r w:rsidRPr="00D90CDA">
        <w:rPr>
          <w:rFonts w:asciiTheme="majorHAnsi" w:hAnsiTheme="majorHAnsi" w:cs="Arial"/>
          <w:color w:val="000000"/>
          <w:sz w:val="20"/>
          <w:szCs w:val="20"/>
        </w:rPr>
        <w:t xml:space="preserve">tais como referidos neste edital, nos termos e condições a seguir. </w:t>
      </w:r>
    </w:p>
    <w:p w:rsidR="0069254A" w:rsidRPr="00D90CDA" w:rsidRDefault="005538A2" w:rsidP="00FF6F61">
      <w:pPr>
        <w:ind w:left="0" w:firstLine="0"/>
        <w:jc w:val="both"/>
        <w:rPr>
          <w:rFonts w:asciiTheme="majorHAnsi" w:hAnsiTheme="majorHAnsi" w:cs="Arial"/>
          <w:b/>
          <w:bCs/>
          <w:color w:val="000000"/>
          <w:sz w:val="20"/>
          <w:szCs w:val="20"/>
        </w:rPr>
      </w:pPr>
      <w:r w:rsidRPr="00D90CDA">
        <w:rPr>
          <w:rFonts w:asciiTheme="majorHAnsi" w:hAnsiTheme="majorHAnsi" w:cs="Arial"/>
          <w:color w:val="000000"/>
          <w:sz w:val="20"/>
          <w:szCs w:val="20"/>
        </w:rPr>
        <w:t>1.2</w:t>
      </w:r>
      <w:r w:rsidR="00794E78" w:rsidRPr="00D90CDA">
        <w:rPr>
          <w:rFonts w:asciiTheme="majorHAnsi" w:hAnsiTheme="majorHAnsi" w:cs="Arial"/>
          <w:color w:val="000000"/>
          <w:sz w:val="20"/>
          <w:szCs w:val="20"/>
        </w:rPr>
        <w:t xml:space="preserve">. </w:t>
      </w:r>
      <w:r w:rsidRPr="00D90CDA">
        <w:rPr>
          <w:rFonts w:asciiTheme="majorHAnsi" w:hAnsiTheme="majorHAnsi" w:cs="Arial"/>
          <w:b/>
          <w:bCs/>
          <w:color w:val="000000"/>
          <w:sz w:val="20"/>
          <w:szCs w:val="20"/>
        </w:rPr>
        <w:t xml:space="preserve">O credenciamento ficará aberto </w:t>
      </w:r>
      <w:r w:rsidR="00417338" w:rsidRPr="00D90CDA">
        <w:rPr>
          <w:rFonts w:asciiTheme="majorHAnsi" w:hAnsiTheme="majorHAnsi" w:cs="Arial"/>
          <w:b/>
          <w:bCs/>
          <w:color w:val="000000"/>
          <w:sz w:val="20"/>
          <w:szCs w:val="20"/>
        </w:rPr>
        <w:t>a parti</w:t>
      </w:r>
      <w:r w:rsidR="009D5BA4" w:rsidRPr="00D90CDA">
        <w:rPr>
          <w:rFonts w:asciiTheme="majorHAnsi" w:hAnsiTheme="majorHAnsi" w:cs="Arial"/>
          <w:b/>
          <w:bCs/>
          <w:color w:val="000000"/>
          <w:sz w:val="20"/>
          <w:szCs w:val="20"/>
        </w:rPr>
        <w:t xml:space="preserve">r do </w:t>
      </w:r>
      <w:r w:rsidRPr="00D90CDA">
        <w:rPr>
          <w:rFonts w:asciiTheme="majorHAnsi" w:hAnsiTheme="majorHAnsi" w:cs="Arial"/>
          <w:b/>
          <w:bCs/>
          <w:color w:val="000000"/>
          <w:sz w:val="20"/>
          <w:szCs w:val="20"/>
        </w:rPr>
        <w:t xml:space="preserve">dia </w:t>
      </w:r>
      <w:r w:rsidR="00C91605" w:rsidRPr="00D90CDA">
        <w:rPr>
          <w:rFonts w:asciiTheme="majorHAnsi" w:hAnsiTheme="majorHAnsi" w:cs="Arial"/>
          <w:b/>
          <w:bCs/>
          <w:color w:val="000000"/>
          <w:sz w:val="20"/>
          <w:szCs w:val="20"/>
        </w:rPr>
        <w:t xml:space="preserve">08/04/2022 </w:t>
      </w:r>
      <w:r w:rsidR="00417338" w:rsidRPr="00D90CDA">
        <w:rPr>
          <w:rFonts w:asciiTheme="majorHAnsi" w:hAnsiTheme="majorHAnsi" w:cs="Arial"/>
          <w:b/>
          <w:bCs/>
          <w:color w:val="000000"/>
          <w:sz w:val="20"/>
          <w:szCs w:val="20"/>
        </w:rPr>
        <w:t>com vigência de 12 (doze) meses</w:t>
      </w:r>
      <w:r w:rsidRPr="00D90CDA">
        <w:rPr>
          <w:rFonts w:asciiTheme="majorHAnsi" w:hAnsiTheme="majorHAnsi" w:cs="Arial"/>
          <w:b/>
          <w:bCs/>
          <w:color w:val="000000"/>
          <w:sz w:val="20"/>
          <w:szCs w:val="20"/>
        </w:rPr>
        <w:t>.</w:t>
      </w:r>
    </w:p>
    <w:p w:rsidR="00E95009" w:rsidRPr="00D90CDA" w:rsidRDefault="00181D2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1.3.</w:t>
      </w:r>
      <w:r w:rsidRPr="00D90CDA">
        <w:rPr>
          <w:rFonts w:asciiTheme="majorHAnsi" w:hAnsiTheme="majorHAnsi" w:cs="Arial"/>
          <w:b/>
          <w:bCs/>
          <w:color w:val="000000"/>
          <w:sz w:val="20"/>
          <w:szCs w:val="20"/>
        </w:rPr>
        <w:t xml:space="preserve"> </w:t>
      </w:r>
      <w:r w:rsidRPr="00D90CDA">
        <w:rPr>
          <w:rFonts w:asciiTheme="majorHAnsi" w:hAnsiTheme="majorHAnsi" w:cs="Arial"/>
          <w:bCs/>
          <w:color w:val="000000"/>
          <w:sz w:val="20"/>
          <w:szCs w:val="20"/>
        </w:rPr>
        <w:t>CONSIDERANDO a defasagem do quadro dos profissionais na Secretaria Municipal de Saúde</w:t>
      </w:r>
      <w:r w:rsidR="002F752B" w:rsidRPr="00D90CDA">
        <w:rPr>
          <w:rFonts w:asciiTheme="majorHAnsi" w:hAnsiTheme="majorHAnsi" w:cs="Arial"/>
          <w:bCs/>
          <w:color w:val="000000"/>
          <w:sz w:val="20"/>
          <w:szCs w:val="20"/>
        </w:rPr>
        <w:t xml:space="preserve"> do Município de </w:t>
      </w:r>
      <w:proofErr w:type="spellStart"/>
      <w:r w:rsidR="002F752B" w:rsidRPr="00D90CDA">
        <w:rPr>
          <w:rFonts w:asciiTheme="majorHAnsi" w:hAnsiTheme="majorHAnsi" w:cs="Arial"/>
          <w:bCs/>
          <w:color w:val="000000"/>
          <w:sz w:val="20"/>
          <w:szCs w:val="20"/>
        </w:rPr>
        <w:t>Cafeara</w:t>
      </w:r>
      <w:proofErr w:type="spellEnd"/>
      <w:r w:rsidRPr="00D90CDA">
        <w:rPr>
          <w:rFonts w:asciiTheme="majorHAnsi" w:hAnsiTheme="majorHAnsi" w:cs="Arial"/>
          <w:bCs/>
          <w:color w:val="000000"/>
          <w:sz w:val="20"/>
          <w:szCs w:val="20"/>
        </w:rPr>
        <w:t xml:space="preserve"> sendo o atendimento do Centro de Saúde 24 (vinte e quatro) horas ininterrupto e o Município</w:t>
      </w:r>
      <w:r w:rsidR="002F752B" w:rsidRPr="00D90CDA">
        <w:rPr>
          <w:rFonts w:asciiTheme="majorHAnsi" w:hAnsiTheme="majorHAnsi" w:cs="Arial"/>
          <w:bCs/>
          <w:color w:val="000000"/>
          <w:sz w:val="20"/>
          <w:szCs w:val="20"/>
        </w:rPr>
        <w:t xml:space="preserve"> e Fundo Municipal de Saúde,</w:t>
      </w:r>
      <w:r w:rsidRPr="00D90CDA">
        <w:rPr>
          <w:rFonts w:asciiTheme="majorHAnsi" w:hAnsiTheme="majorHAnsi" w:cs="Arial"/>
          <w:bCs/>
          <w:color w:val="000000"/>
          <w:sz w:val="20"/>
          <w:szCs w:val="20"/>
        </w:rPr>
        <w:t xml:space="preserve"> </w:t>
      </w:r>
      <w:r w:rsidR="002F752B" w:rsidRPr="00D90CDA">
        <w:rPr>
          <w:rFonts w:asciiTheme="majorHAnsi" w:hAnsiTheme="majorHAnsi" w:cs="Arial"/>
          <w:bCs/>
          <w:color w:val="000000"/>
          <w:sz w:val="20"/>
          <w:szCs w:val="20"/>
        </w:rPr>
        <w:t xml:space="preserve">e a inviabilidade de realização de concurso público no momento, e </w:t>
      </w:r>
      <w:r w:rsidRPr="00D90CDA">
        <w:rPr>
          <w:rFonts w:asciiTheme="majorHAnsi" w:hAnsiTheme="majorHAnsi" w:cs="Arial"/>
          <w:bCs/>
          <w:color w:val="000000"/>
          <w:sz w:val="20"/>
          <w:szCs w:val="20"/>
        </w:rPr>
        <w:t>não suportando a onerosidade de diversos médicos concursados, para regime de Plantão de Urgê</w:t>
      </w:r>
      <w:r w:rsidR="002F752B" w:rsidRPr="00D90CDA">
        <w:rPr>
          <w:rFonts w:asciiTheme="majorHAnsi" w:hAnsiTheme="majorHAnsi" w:cs="Arial"/>
          <w:bCs/>
          <w:color w:val="000000"/>
          <w:sz w:val="20"/>
          <w:szCs w:val="20"/>
        </w:rPr>
        <w:t xml:space="preserve">ncia e Emergência, </w:t>
      </w:r>
      <w:r w:rsidRPr="00D90CDA">
        <w:rPr>
          <w:rFonts w:asciiTheme="majorHAnsi" w:hAnsiTheme="majorHAnsi" w:cs="Arial"/>
          <w:bCs/>
          <w:color w:val="000000"/>
          <w:sz w:val="20"/>
          <w:szCs w:val="20"/>
        </w:rPr>
        <w:t>não podendo a unidade carecer de médicos</w:t>
      </w:r>
      <w:r w:rsidR="002F752B" w:rsidRPr="00D90CDA">
        <w:rPr>
          <w:rFonts w:asciiTheme="majorHAnsi" w:hAnsiTheme="majorHAnsi" w:cs="Arial"/>
          <w:bCs/>
          <w:color w:val="000000"/>
          <w:sz w:val="20"/>
          <w:szCs w:val="20"/>
        </w:rPr>
        <w:t xml:space="preserve">, se faz </w:t>
      </w:r>
      <w:proofErr w:type="gramStart"/>
      <w:r w:rsidR="002F752B" w:rsidRPr="00D90CDA">
        <w:rPr>
          <w:rFonts w:asciiTheme="majorHAnsi" w:hAnsiTheme="majorHAnsi" w:cs="Arial"/>
          <w:bCs/>
          <w:color w:val="000000"/>
          <w:sz w:val="20"/>
          <w:szCs w:val="20"/>
        </w:rPr>
        <w:t>necessário a contratação</w:t>
      </w:r>
      <w:proofErr w:type="gramEnd"/>
      <w:r w:rsidR="002F752B" w:rsidRPr="00D90CDA">
        <w:rPr>
          <w:rFonts w:asciiTheme="majorHAnsi" w:hAnsiTheme="majorHAnsi" w:cs="Arial"/>
          <w:bCs/>
          <w:color w:val="000000"/>
          <w:sz w:val="20"/>
          <w:szCs w:val="20"/>
        </w:rPr>
        <w:t xml:space="preserve"> via credenciamento;</w:t>
      </w:r>
    </w:p>
    <w:p w:rsidR="00181D29" w:rsidRPr="00D90CDA" w:rsidRDefault="00181D2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1.</w:t>
      </w:r>
      <w:r w:rsidR="002F752B" w:rsidRPr="00D90CDA">
        <w:rPr>
          <w:rFonts w:asciiTheme="majorHAnsi" w:hAnsiTheme="majorHAnsi" w:cs="Arial"/>
          <w:bCs/>
          <w:color w:val="000000"/>
          <w:sz w:val="20"/>
          <w:szCs w:val="20"/>
        </w:rPr>
        <w:t>4</w:t>
      </w:r>
      <w:r w:rsidRPr="00D90CDA">
        <w:rPr>
          <w:rFonts w:asciiTheme="majorHAnsi" w:hAnsiTheme="majorHAnsi" w:cs="Arial"/>
          <w:bCs/>
          <w:color w:val="000000"/>
          <w:sz w:val="20"/>
          <w:szCs w:val="20"/>
        </w:rPr>
        <w:t>. O processo de credenciamento dar-se-á pelas seguintes etapas:</w:t>
      </w:r>
    </w:p>
    <w:p w:rsidR="00181D29" w:rsidRPr="00D90CDA" w:rsidRDefault="00181D2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I. Credenciamento;</w:t>
      </w:r>
    </w:p>
    <w:p w:rsidR="00181D29" w:rsidRPr="00D90CDA" w:rsidRDefault="00181D2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II. Análise da Documentação dos Credenciamentos;</w:t>
      </w:r>
    </w:p>
    <w:p w:rsidR="00181D29" w:rsidRPr="00D90CDA" w:rsidRDefault="00181D2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III. Resultado;</w:t>
      </w:r>
    </w:p>
    <w:p w:rsidR="00181D29" w:rsidRPr="00D90CDA" w:rsidRDefault="00181D2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IV. Convocação</w:t>
      </w:r>
    </w:p>
    <w:p w:rsidR="00181D29" w:rsidRPr="00D90CDA" w:rsidRDefault="008E2BF9" w:rsidP="00FF6F61">
      <w:pPr>
        <w:ind w:left="0" w:firstLine="0"/>
        <w:jc w:val="both"/>
        <w:rPr>
          <w:rFonts w:asciiTheme="majorHAnsi" w:hAnsiTheme="majorHAnsi" w:cs="Arial"/>
          <w:sz w:val="20"/>
          <w:szCs w:val="20"/>
        </w:rPr>
      </w:pPr>
      <w:r w:rsidRPr="00D90CDA">
        <w:rPr>
          <w:rFonts w:asciiTheme="majorHAnsi" w:hAnsiTheme="majorHAnsi" w:cs="Arial"/>
          <w:sz w:val="20"/>
          <w:szCs w:val="20"/>
        </w:rPr>
        <w:t>1.5</w:t>
      </w:r>
      <w:r w:rsidR="00181D29" w:rsidRPr="00D90CDA">
        <w:rPr>
          <w:rFonts w:asciiTheme="majorHAnsi" w:hAnsiTheme="majorHAnsi" w:cs="Arial"/>
          <w:sz w:val="20"/>
          <w:szCs w:val="20"/>
        </w:rPr>
        <w:t xml:space="preserve">. Relação de Profissionais a serem credenciados: </w:t>
      </w:r>
    </w:p>
    <w:p w:rsidR="00181D29" w:rsidRPr="00D90CDA" w:rsidRDefault="00181D29" w:rsidP="00FF6F61">
      <w:pPr>
        <w:pBdr>
          <w:top w:val="single" w:sz="4" w:space="1" w:color="auto"/>
          <w:left w:val="single" w:sz="4" w:space="4" w:color="auto"/>
          <w:bottom w:val="single" w:sz="4" w:space="1" w:color="auto"/>
          <w:right w:val="single" w:sz="4" w:space="4" w:color="auto"/>
        </w:pBdr>
        <w:ind w:left="0" w:firstLine="0"/>
        <w:jc w:val="both"/>
        <w:rPr>
          <w:rFonts w:asciiTheme="majorHAnsi" w:hAnsiTheme="majorHAnsi" w:cs="Arial"/>
          <w:sz w:val="20"/>
          <w:szCs w:val="20"/>
        </w:rPr>
      </w:pPr>
      <w:r w:rsidRPr="00D90CDA">
        <w:rPr>
          <w:rFonts w:asciiTheme="majorHAnsi" w:hAnsiTheme="majorHAnsi" w:cs="Arial"/>
          <w:sz w:val="20"/>
          <w:szCs w:val="20"/>
        </w:rPr>
        <w:t>- MÉDICO</w:t>
      </w:r>
      <w:r w:rsidR="00692AF5" w:rsidRPr="00D90CDA">
        <w:rPr>
          <w:rFonts w:asciiTheme="majorHAnsi" w:hAnsiTheme="majorHAnsi" w:cs="Arial"/>
          <w:sz w:val="20"/>
          <w:szCs w:val="20"/>
        </w:rPr>
        <w:t xml:space="preserve"> CL</w:t>
      </w:r>
      <w:r w:rsidR="001D3C2A" w:rsidRPr="00D90CDA">
        <w:rPr>
          <w:rFonts w:asciiTheme="majorHAnsi" w:hAnsiTheme="majorHAnsi" w:cs="Arial"/>
          <w:sz w:val="20"/>
          <w:szCs w:val="20"/>
        </w:rPr>
        <w:t>Í</w:t>
      </w:r>
      <w:r w:rsidR="00692AF5" w:rsidRPr="00D90CDA">
        <w:rPr>
          <w:rFonts w:asciiTheme="majorHAnsi" w:hAnsiTheme="majorHAnsi" w:cs="Arial"/>
          <w:sz w:val="20"/>
          <w:szCs w:val="20"/>
        </w:rPr>
        <w:t>NICO</w:t>
      </w:r>
      <w:r w:rsidR="004C3F09" w:rsidRPr="00D90CDA">
        <w:rPr>
          <w:rFonts w:asciiTheme="majorHAnsi" w:hAnsiTheme="majorHAnsi" w:cs="Arial"/>
          <w:sz w:val="20"/>
          <w:szCs w:val="20"/>
        </w:rPr>
        <w:t xml:space="preserve"> </w:t>
      </w:r>
      <w:r w:rsidR="00692AF5" w:rsidRPr="00D90CDA">
        <w:rPr>
          <w:rFonts w:asciiTheme="majorHAnsi" w:hAnsiTheme="majorHAnsi" w:cs="Arial"/>
          <w:sz w:val="20"/>
          <w:szCs w:val="20"/>
        </w:rPr>
        <w:t>GERAL</w:t>
      </w:r>
      <w:r w:rsidRPr="00D90CDA">
        <w:rPr>
          <w:rFonts w:asciiTheme="majorHAnsi" w:hAnsiTheme="majorHAnsi" w:cs="Arial"/>
          <w:sz w:val="20"/>
          <w:szCs w:val="20"/>
        </w:rPr>
        <w:t xml:space="preserve"> </w:t>
      </w:r>
      <w:r w:rsidR="002F752B" w:rsidRPr="00D90CDA">
        <w:rPr>
          <w:rFonts w:asciiTheme="majorHAnsi" w:hAnsiTheme="majorHAnsi" w:cs="Arial"/>
          <w:sz w:val="20"/>
          <w:szCs w:val="20"/>
        </w:rPr>
        <w:t xml:space="preserve">(plantonista) </w:t>
      </w:r>
      <w:r w:rsidRPr="00D90CDA">
        <w:rPr>
          <w:rFonts w:asciiTheme="majorHAnsi" w:hAnsiTheme="majorHAnsi" w:cs="Arial"/>
          <w:sz w:val="20"/>
          <w:szCs w:val="20"/>
        </w:rPr>
        <w:t>– Carga horária de 12 horas por dia</w:t>
      </w:r>
      <w:r w:rsidR="004C3F09" w:rsidRPr="00D90CDA">
        <w:rPr>
          <w:rFonts w:asciiTheme="majorHAnsi" w:hAnsiTheme="majorHAnsi" w:cs="Arial"/>
          <w:sz w:val="20"/>
          <w:szCs w:val="20"/>
        </w:rPr>
        <w:t>/noite</w:t>
      </w:r>
      <w:r w:rsidR="00EC0026" w:rsidRPr="00D90CDA">
        <w:rPr>
          <w:rFonts w:asciiTheme="majorHAnsi" w:hAnsiTheme="majorHAnsi" w:cs="Arial"/>
          <w:sz w:val="20"/>
          <w:szCs w:val="20"/>
        </w:rPr>
        <w:t>;</w:t>
      </w:r>
      <w:r w:rsidRPr="00D90CDA">
        <w:rPr>
          <w:rFonts w:asciiTheme="majorHAnsi" w:hAnsiTheme="majorHAnsi" w:cs="Arial"/>
          <w:sz w:val="20"/>
          <w:szCs w:val="20"/>
        </w:rPr>
        <w:t xml:space="preserve"> </w:t>
      </w:r>
    </w:p>
    <w:p w:rsidR="008E2BF9" w:rsidRPr="00D90CDA" w:rsidRDefault="008E2BF9" w:rsidP="00FF6F61">
      <w:pPr>
        <w:pBdr>
          <w:top w:val="single" w:sz="4" w:space="1" w:color="auto"/>
          <w:left w:val="single" w:sz="4" w:space="4" w:color="auto"/>
          <w:bottom w:val="single" w:sz="4" w:space="1" w:color="auto"/>
          <w:right w:val="single" w:sz="4" w:space="4" w:color="auto"/>
        </w:pBdr>
        <w:ind w:left="0" w:firstLine="0"/>
        <w:jc w:val="both"/>
        <w:rPr>
          <w:rFonts w:asciiTheme="majorHAnsi" w:hAnsiTheme="majorHAnsi" w:cs="Arial"/>
          <w:sz w:val="20"/>
          <w:szCs w:val="20"/>
        </w:rPr>
      </w:pPr>
    </w:p>
    <w:p w:rsidR="00D75FE5" w:rsidRPr="00D90CDA" w:rsidRDefault="00D75FE5" w:rsidP="00FF6F61">
      <w:pPr>
        <w:ind w:left="0" w:firstLine="0"/>
        <w:jc w:val="both"/>
        <w:rPr>
          <w:rFonts w:asciiTheme="majorHAnsi" w:hAnsiTheme="majorHAnsi" w:cs="Arial"/>
          <w:bCs/>
          <w:color w:val="000000"/>
          <w:sz w:val="20"/>
          <w:szCs w:val="20"/>
        </w:rPr>
      </w:pPr>
    </w:p>
    <w:p w:rsidR="00D75FE5" w:rsidRPr="00D90CDA" w:rsidRDefault="00D75FE5"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1.</w:t>
      </w:r>
      <w:r w:rsidR="008E2BF9" w:rsidRPr="00D90CDA">
        <w:rPr>
          <w:rFonts w:asciiTheme="majorHAnsi" w:hAnsiTheme="majorHAnsi" w:cs="Arial"/>
          <w:bCs/>
          <w:color w:val="000000"/>
          <w:sz w:val="20"/>
          <w:szCs w:val="20"/>
        </w:rPr>
        <w:t>6</w:t>
      </w:r>
      <w:r w:rsidRPr="00D90CDA">
        <w:rPr>
          <w:rFonts w:asciiTheme="majorHAnsi" w:hAnsiTheme="majorHAnsi" w:cs="Arial"/>
          <w:bCs/>
          <w:color w:val="000000"/>
          <w:sz w:val="20"/>
          <w:szCs w:val="20"/>
        </w:rPr>
        <w:t>.</w:t>
      </w:r>
      <w:r w:rsidR="00757D6B" w:rsidRPr="00D90CDA">
        <w:rPr>
          <w:rFonts w:asciiTheme="majorHAnsi" w:hAnsiTheme="majorHAnsi" w:cs="Arial"/>
          <w:bCs/>
          <w:color w:val="000000"/>
          <w:sz w:val="20"/>
          <w:szCs w:val="20"/>
        </w:rPr>
        <w:t xml:space="preserve"> O edital ficará disponível para retirada no Setor de Licitações, na Prefeitura Municipal de</w:t>
      </w:r>
      <w:r w:rsidR="008E2BF9" w:rsidRPr="00D90CDA">
        <w:rPr>
          <w:rFonts w:asciiTheme="majorHAnsi" w:hAnsiTheme="majorHAnsi" w:cs="Arial"/>
          <w:bCs/>
          <w:color w:val="000000"/>
          <w:sz w:val="20"/>
          <w:szCs w:val="20"/>
        </w:rPr>
        <w:t xml:space="preserve"> </w:t>
      </w:r>
      <w:proofErr w:type="spellStart"/>
      <w:r w:rsidR="008E2BF9" w:rsidRPr="00D90CDA">
        <w:rPr>
          <w:rFonts w:asciiTheme="majorHAnsi" w:hAnsiTheme="majorHAnsi" w:cs="Arial"/>
          <w:bCs/>
          <w:color w:val="000000"/>
          <w:sz w:val="20"/>
          <w:szCs w:val="20"/>
        </w:rPr>
        <w:t>Cafeara</w:t>
      </w:r>
      <w:proofErr w:type="spellEnd"/>
      <w:r w:rsidR="008E2BF9" w:rsidRPr="00D90CDA">
        <w:rPr>
          <w:rFonts w:asciiTheme="majorHAnsi" w:hAnsiTheme="majorHAnsi" w:cs="Arial"/>
          <w:bCs/>
          <w:color w:val="000000"/>
          <w:sz w:val="20"/>
          <w:szCs w:val="20"/>
        </w:rPr>
        <w:t>, sito Av. Brasil, nº188,</w:t>
      </w:r>
      <w:r w:rsidR="00757D6B" w:rsidRPr="00D90CDA">
        <w:rPr>
          <w:rFonts w:asciiTheme="majorHAnsi" w:hAnsiTheme="majorHAnsi" w:cs="Arial"/>
          <w:bCs/>
          <w:color w:val="000000"/>
          <w:sz w:val="20"/>
          <w:szCs w:val="20"/>
        </w:rPr>
        <w:t xml:space="preserve"> </w:t>
      </w:r>
      <w:proofErr w:type="spellStart"/>
      <w:r w:rsidR="008E2BF9" w:rsidRPr="00D90CDA">
        <w:rPr>
          <w:rFonts w:asciiTheme="majorHAnsi" w:hAnsiTheme="majorHAnsi" w:cs="Arial"/>
          <w:bCs/>
          <w:color w:val="000000"/>
          <w:sz w:val="20"/>
          <w:szCs w:val="20"/>
        </w:rPr>
        <w:t>Cafeara</w:t>
      </w:r>
      <w:proofErr w:type="spellEnd"/>
      <w:r w:rsidR="00757D6B" w:rsidRPr="00D90CDA">
        <w:rPr>
          <w:rFonts w:asciiTheme="majorHAnsi" w:hAnsiTheme="majorHAnsi" w:cs="Arial"/>
          <w:bCs/>
          <w:color w:val="000000"/>
          <w:sz w:val="20"/>
          <w:szCs w:val="20"/>
        </w:rPr>
        <w:t xml:space="preserve"> – PR, no portal de transparência </w:t>
      </w:r>
      <w:r w:rsidR="008E2BF9" w:rsidRPr="00D90CDA">
        <w:rPr>
          <w:rFonts w:asciiTheme="majorHAnsi" w:hAnsiTheme="majorHAnsi" w:cs="Arial"/>
          <w:bCs/>
          <w:color w:val="000000"/>
          <w:sz w:val="20"/>
          <w:szCs w:val="20"/>
        </w:rPr>
        <w:t xml:space="preserve">do município, e </w:t>
      </w:r>
      <w:r w:rsidR="00757D6B" w:rsidRPr="00D90CDA">
        <w:rPr>
          <w:rFonts w:asciiTheme="majorHAnsi" w:hAnsiTheme="majorHAnsi" w:cs="Arial"/>
          <w:bCs/>
          <w:color w:val="000000"/>
          <w:sz w:val="20"/>
          <w:szCs w:val="20"/>
        </w:rPr>
        <w:t xml:space="preserve">pelo e-mail: </w:t>
      </w:r>
      <w:hyperlink r:id="rId8" w:history="1">
        <w:r w:rsidR="008E2BF9" w:rsidRPr="00D90CDA">
          <w:rPr>
            <w:rStyle w:val="Hyperlink"/>
            <w:rFonts w:asciiTheme="majorHAnsi" w:hAnsiTheme="majorHAnsi" w:cs="Arial"/>
            <w:bCs/>
            <w:sz w:val="20"/>
            <w:szCs w:val="20"/>
          </w:rPr>
          <w:t>licita.cafeara@gmail.com</w:t>
        </w:r>
      </w:hyperlink>
      <w:r w:rsidR="00757D6B" w:rsidRPr="00D90CDA">
        <w:rPr>
          <w:rFonts w:asciiTheme="majorHAnsi" w:hAnsiTheme="majorHAnsi" w:cs="Arial"/>
          <w:bCs/>
          <w:color w:val="000000"/>
          <w:sz w:val="20"/>
          <w:szCs w:val="20"/>
        </w:rPr>
        <w:t>.</w:t>
      </w:r>
    </w:p>
    <w:p w:rsidR="00692AF5" w:rsidRPr="00D90CDA" w:rsidRDefault="00692AF5"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1.</w:t>
      </w:r>
      <w:r w:rsidR="008E2BF9" w:rsidRPr="00D90CDA">
        <w:rPr>
          <w:rFonts w:asciiTheme="majorHAnsi" w:hAnsiTheme="majorHAnsi" w:cs="Arial"/>
          <w:bCs/>
          <w:color w:val="000000"/>
          <w:sz w:val="20"/>
          <w:szCs w:val="20"/>
        </w:rPr>
        <w:t>7</w:t>
      </w:r>
      <w:r w:rsidRPr="00D90CDA">
        <w:rPr>
          <w:rFonts w:asciiTheme="majorHAnsi" w:hAnsiTheme="majorHAnsi" w:cs="Arial"/>
          <w:bCs/>
          <w:color w:val="000000"/>
          <w:sz w:val="20"/>
          <w:szCs w:val="20"/>
        </w:rPr>
        <w:t>. O prazo de vigência deste credenciamento é de 12 (doze) meses, contados a partir do 16º (décimo sexto) dia útil da data da publicação do aviso, no Diár</w:t>
      </w:r>
      <w:r w:rsidR="00D90CDA">
        <w:rPr>
          <w:rFonts w:asciiTheme="majorHAnsi" w:hAnsiTheme="majorHAnsi" w:cs="Arial"/>
          <w:bCs/>
          <w:color w:val="000000"/>
          <w:sz w:val="20"/>
          <w:szCs w:val="20"/>
        </w:rPr>
        <w:t>io Oficial dos Municípios – AMP.</w:t>
      </w:r>
    </w:p>
    <w:p w:rsidR="00692AF5" w:rsidRPr="00D90CDA" w:rsidRDefault="00692AF5" w:rsidP="00FF6F61">
      <w:pPr>
        <w:ind w:left="0" w:firstLine="0"/>
        <w:jc w:val="both"/>
        <w:rPr>
          <w:rFonts w:asciiTheme="majorHAnsi" w:hAnsiTheme="majorHAnsi" w:cs="Arial"/>
          <w:b/>
          <w:bCs/>
          <w:color w:val="000000"/>
          <w:sz w:val="20"/>
          <w:szCs w:val="20"/>
        </w:rPr>
      </w:pPr>
      <w:r w:rsidRPr="00D90CDA">
        <w:rPr>
          <w:rFonts w:asciiTheme="majorHAnsi" w:hAnsiTheme="majorHAnsi" w:cs="Arial"/>
          <w:b/>
          <w:bCs/>
          <w:color w:val="000000"/>
          <w:sz w:val="20"/>
          <w:szCs w:val="20"/>
        </w:rPr>
        <w:t>1.</w:t>
      </w:r>
      <w:r w:rsidR="008E2BF9" w:rsidRPr="00D90CDA">
        <w:rPr>
          <w:rFonts w:asciiTheme="majorHAnsi" w:hAnsiTheme="majorHAnsi" w:cs="Arial"/>
          <w:b/>
          <w:bCs/>
          <w:color w:val="000000"/>
          <w:sz w:val="20"/>
          <w:szCs w:val="20"/>
        </w:rPr>
        <w:t>8</w:t>
      </w:r>
      <w:r w:rsidRPr="00D90CDA">
        <w:rPr>
          <w:rFonts w:asciiTheme="majorHAnsi" w:hAnsiTheme="majorHAnsi" w:cs="Arial"/>
          <w:b/>
          <w:bCs/>
          <w:color w:val="000000"/>
          <w:sz w:val="20"/>
          <w:szCs w:val="20"/>
        </w:rPr>
        <w:t>. A entrega da documentação necessária pelos interessados para a primeira sessão pública deverá se dar até as 17h00min do 15º (décimo quinto) dia útil a contar da publicação.</w:t>
      </w:r>
      <w:r w:rsidR="00D90CDA">
        <w:rPr>
          <w:rFonts w:asciiTheme="majorHAnsi" w:hAnsiTheme="majorHAnsi" w:cs="Arial"/>
          <w:b/>
          <w:bCs/>
          <w:color w:val="000000"/>
          <w:sz w:val="20"/>
          <w:szCs w:val="20"/>
        </w:rPr>
        <w:t xml:space="preserve"> (03/05/2022)</w:t>
      </w:r>
    </w:p>
    <w:p w:rsidR="00757D6B" w:rsidRPr="00D90CDA" w:rsidRDefault="008E2BF9" w:rsidP="00FF6F61">
      <w:pPr>
        <w:ind w:left="0" w:firstLine="0"/>
        <w:jc w:val="both"/>
        <w:rPr>
          <w:rFonts w:asciiTheme="majorHAnsi" w:hAnsiTheme="majorHAnsi" w:cs="Arial"/>
          <w:bCs/>
          <w:color w:val="000000"/>
          <w:sz w:val="20"/>
          <w:szCs w:val="20"/>
        </w:rPr>
      </w:pPr>
      <w:r w:rsidRPr="00D90CDA">
        <w:rPr>
          <w:rFonts w:asciiTheme="majorHAnsi" w:hAnsiTheme="majorHAnsi" w:cs="Arial"/>
          <w:bCs/>
          <w:color w:val="000000"/>
          <w:sz w:val="20"/>
          <w:szCs w:val="20"/>
        </w:rPr>
        <w:t>1.9</w:t>
      </w:r>
      <w:r w:rsidR="00692AF5" w:rsidRPr="00D90CDA">
        <w:rPr>
          <w:rFonts w:asciiTheme="majorHAnsi" w:hAnsiTheme="majorHAnsi" w:cs="Arial"/>
          <w:bCs/>
          <w:color w:val="000000"/>
          <w:sz w:val="20"/>
          <w:szCs w:val="20"/>
        </w:rPr>
        <w:t xml:space="preserve">. A primeira Sessão Pública de abertura dos envelopes, análise da documentação de habilitação e classificação dar-se-á no </w:t>
      </w:r>
      <w:r w:rsidR="00692AF5" w:rsidRPr="00D90CDA">
        <w:rPr>
          <w:rFonts w:asciiTheme="majorHAnsi" w:hAnsiTheme="majorHAnsi" w:cs="Arial"/>
          <w:bCs/>
          <w:i/>
          <w:color w:val="000000"/>
          <w:sz w:val="20"/>
          <w:szCs w:val="20"/>
        </w:rPr>
        <w:t>16º dia útil</w:t>
      </w:r>
      <w:r w:rsidR="00692AF5" w:rsidRPr="00D90CDA">
        <w:rPr>
          <w:rFonts w:asciiTheme="majorHAnsi" w:hAnsiTheme="majorHAnsi" w:cs="Arial"/>
          <w:bCs/>
          <w:color w:val="000000"/>
          <w:sz w:val="20"/>
          <w:szCs w:val="20"/>
        </w:rPr>
        <w:t xml:space="preserve"> contado da data da publicação do edital no Diário Oficial do Município, onde será analisada a documentação das empresas interessadas.</w:t>
      </w:r>
    </w:p>
    <w:p w:rsidR="00692AF5" w:rsidRPr="00D90CDA" w:rsidRDefault="00692AF5" w:rsidP="00FF6F61">
      <w:pPr>
        <w:ind w:left="0" w:firstLine="0"/>
        <w:jc w:val="both"/>
        <w:rPr>
          <w:rFonts w:asciiTheme="majorHAnsi" w:hAnsiTheme="majorHAnsi" w:cs="Arial"/>
          <w:bCs/>
          <w:color w:val="000000"/>
          <w:sz w:val="20"/>
          <w:szCs w:val="20"/>
        </w:rPr>
      </w:pPr>
    </w:p>
    <w:p w:rsidR="00D62040" w:rsidRPr="00D90CDA" w:rsidRDefault="00D62040"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color w:val="000000"/>
          <w:sz w:val="20"/>
          <w:szCs w:val="20"/>
        </w:rPr>
      </w:pPr>
      <w:r w:rsidRPr="00D90CDA">
        <w:rPr>
          <w:rFonts w:asciiTheme="majorHAnsi" w:hAnsiTheme="majorHAnsi" w:cs="Arial"/>
          <w:b/>
          <w:color w:val="000000"/>
          <w:sz w:val="20"/>
          <w:szCs w:val="20"/>
        </w:rPr>
        <w:lastRenderedPageBreak/>
        <w:t xml:space="preserve">2 – </w:t>
      </w:r>
      <w:r w:rsidR="00E95009" w:rsidRPr="00D90CDA">
        <w:rPr>
          <w:rFonts w:asciiTheme="majorHAnsi" w:hAnsiTheme="majorHAnsi" w:cs="Arial"/>
          <w:b/>
          <w:color w:val="000000"/>
          <w:sz w:val="20"/>
          <w:szCs w:val="20"/>
        </w:rPr>
        <w:t>OBJETO:</w:t>
      </w:r>
    </w:p>
    <w:p w:rsidR="00CA449F" w:rsidRPr="00D90CDA" w:rsidRDefault="00E95009"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2.1. </w:t>
      </w:r>
      <w:r w:rsidR="008B6ECD" w:rsidRPr="00D90CDA">
        <w:rPr>
          <w:rFonts w:asciiTheme="majorHAnsi" w:hAnsiTheme="majorHAnsi" w:cs="Arial"/>
          <w:color w:val="000000"/>
          <w:sz w:val="20"/>
          <w:szCs w:val="20"/>
        </w:rPr>
        <w:t xml:space="preserve">A presente seleção pública tem por objeto o </w:t>
      </w:r>
      <w:r w:rsidR="008E2BF9" w:rsidRPr="00D90CDA">
        <w:rPr>
          <w:rFonts w:asciiTheme="majorHAnsi" w:hAnsiTheme="majorHAnsi" w:cs="Arial"/>
          <w:b/>
          <w:color w:val="000000"/>
          <w:sz w:val="20"/>
          <w:szCs w:val="20"/>
        </w:rPr>
        <w:t>CHAMAMENTO PÚBLICO/ CREDENCIAMENTO DE PESSOA JURÍDICA PARA CONTRATAÇÃO DE EMPRESA PARA A PRESTAÇÃO DE SERVIÇOS COMPLEMENTARES ESPECIALIZADOS NA ÁREA DA SAÚDE - SERVIÇOS COMPLEMENTARES DE SAÚDE DE URGÊNCIA</w:t>
      </w:r>
      <w:r w:rsidR="00506ED5" w:rsidRPr="00D90CDA">
        <w:rPr>
          <w:rFonts w:asciiTheme="majorHAnsi" w:hAnsiTheme="majorHAnsi" w:cs="Arial"/>
          <w:b/>
          <w:color w:val="000000"/>
          <w:sz w:val="20"/>
          <w:szCs w:val="20"/>
        </w:rPr>
        <w:t>, devidamente Registrados em seus respectivo</w:t>
      </w:r>
      <w:r w:rsidR="008E2BF9" w:rsidRPr="00D90CDA">
        <w:rPr>
          <w:rFonts w:asciiTheme="majorHAnsi" w:hAnsiTheme="majorHAnsi" w:cs="Arial"/>
          <w:b/>
          <w:color w:val="000000"/>
          <w:sz w:val="20"/>
          <w:szCs w:val="20"/>
        </w:rPr>
        <w:t xml:space="preserve">s Conselhos Regionais de Classe, </w:t>
      </w:r>
      <w:r w:rsidR="00506ED5" w:rsidRPr="00D90CDA">
        <w:rPr>
          <w:rFonts w:asciiTheme="majorHAnsi" w:hAnsiTheme="majorHAnsi" w:cs="Arial"/>
          <w:b/>
          <w:color w:val="000000"/>
          <w:sz w:val="20"/>
          <w:szCs w:val="20"/>
        </w:rPr>
        <w:t xml:space="preserve">especificados no TERMO DE REFERENCIA – ANEXO I, serviços a serem realizados no Centro de Saúde (UBS </w:t>
      </w:r>
      <w:r w:rsidR="008E2BF9" w:rsidRPr="00D90CDA">
        <w:rPr>
          <w:rFonts w:asciiTheme="majorHAnsi" w:hAnsiTheme="majorHAnsi" w:cs="Arial"/>
          <w:b/>
          <w:color w:val="000000"/>
          <w:sz w:val="20"/>
          <w:szCs w:val="20"/>
        </w:rPr>
        <w:t>–</w:t>
      </w:r>
      <w:r w:rsidR="00506ED5" w:rsidRPr="00D90CDA">
        <w:rPr>
          <w:rFonts w:asciiTheme="majorHAnsi" w:hAnsiTheme="majorHAnsi" w:cs="Arial"/>
          <w:b/>
          <w:color w:val="000000"/>
          <w:sz w:val="20"/>
          <w:szCs w:val="20"/>
        </w:rPr>
        <w:t xml:space="preserve"> central</w:t>
      </w:r>
      <w:r w:rsidR="008E2BF9" w:rsidRPr="00D90CDA">
        <w:rPr>
          <w:rFonts w:asciiTheme="majorHAnsi" w:hAnsiTheme="majorHAnsi" w:cs="Arial"/>
          <w:b/>
          <w:color w:val="000000"/>
          <w:sz w:val="20"/>
          <w:szCs w:val="20"/>
        </w:rPr>
        <w:t xml:space="preserve">) </w:t>
      </w:r>
      <w:r w:rsidR="00506ED5" w:rsidRPr="00D90CDA">
        <w:rPr>
          <w:rFonts w:asciiTheme="majorHAnsi" w:hAnsiTheme="majorHAnsi" w:cs="Arial"/>
          <w:b/>
          <w:color w:val="000000"/>
          <w:sz w:val="20"/>
          <w:szCs w:val="20"/>
        </w:rPr>
        <w:t xml:space="preserve">do Município de </w:t>
      </w:r>
      <w:proofErr w:type="spellStart"/>
      <w:r w:rsidR="008E2BF9" w:rsidRPr="00D90CDA">
        <w:rPr>
          <w:rFonts w:asciiTheme="majorHAnsi" w:hAnsiTheme="majorHAnsi" w:cs="Arial"/>
          <w:b/>
          <w:color w:val="000000"/>
          <w:sz w:val="20"/>
          <w:szCs w:val="20"/>
        </w:rPr>
        <w:t>Cafeara</w:t>
      </w:r>
      <w:proofErr w:type="spellEnd"/>
      <w:r w:rsidR="008E2BF9" w:rsidRPr="00D90CDA">
        <w:rPr>
          <w:rFonts w:asciiTheme="majorHAnsi" w:hAnsiTheme="majorHAnsi" w:cs="Arial"/>
          <w:b/>
          <w:color w:val="000000"/>
          <w:sz w:val="20"/>
          <w:szCs w:val="20"/>
        </w:rPr>
        <w:t>/PR</w:t>
      </w:r>
      <w:r w:rsidR="00506ED5" w:rsidRPr="00D90CDA">
        <w:rPr>
          <w:rFonts w:asciiTheme="majorHAnsi" w:hAnsiTheme="majorHAnsi" w:cs="Arial"/>
          <w:b/>
          <w:color w:val="000000"/>
          <w:sz w:val="20"/>
          <w:szCs w:val="20"/>
        </w:rPr>
        <w:t xml:space="preserve">, em atendimento a </w:t>
      </w:r>
      <w:r w:rsidR="008E2BF9" w:rsidRPr="00D90CDA">
        <w:rPr>
          <w:rFonts w:asciiTheme="majorHAnsi" w:hAnsiTheme="majorHAnsi" w:cs="Arial"/>
          <w:b/>
          <w:color w:val="000000"/>
          <w:sz w:val="20"/>
          <w:szCs w:val="20"/>
        </w:rPr>
        <w:t>Secretaria Municipal de Saúde</w:t>
      </w:r>
      <w:r w:rsidR="00506ED5" w:rsidRPr="00D90CDA">
        <w:rPr>
          <w:rFonts w:asciiTheme="majorHAnsi" w:hAnsiTheme="majorHAnsi" w:cs="Arial"/>
          <w:b/>
          <w:color w:val="000000"/>
          <w:sz w:val="20"/>
          <w:szCs w:val="20"/>
        </w:rPr>
        <w:t>, pelo período de 12 (doze) meses.</w:t>
      </w:r>
    </w:p>
    <w:p w:rsidR="00506ED5" w:rsidRPr="00D90CDA" w:rsidRDefault="00506ED5" w:rsidP="00FF6F61">
      <w:pPr>
        <w:ind w:left="0" w:firstLine="0"/>
        <w:jc w:val="both"/>
        <w:rPr>
          <w:rFonts w:asciiTheme="majorHAnsi" w:hAnsiTheme="majorHAnsi" w:cs="Arial"/>
          <w:color w:val="000000"/>
          <w:sz w:val="20"/>
          <w:szCs w:val="20"/>
        </w:rPr>
      </w:pPr>
    </w:p>
    <w:p w:rsidR="00CA449F" w:rsidRPr="00D90CDA" w:rsidRDefault="00CA449F"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bCs/>
          <w:color w:val="000000"/>
          <w:sz w:val="20"/>
          <w:szCs w:val="20"/>
        </w:rPr>
      </w:pPr>
      <w:r w:rsidRPr="00D90CDA">
        <w:rPr>
          <w:rFonts w:asciiTheme="majorHAnsi" w:hAnsiTheme="majorHAnsi" w:cs="Arial"/>
          <w:b/>
          <w:bCs/>
          <w:color w:val="000000"/>
          <w:sz w:val="20"/>
          <w:szCs w:val="20"/>
        </w:rPr>
        <w:t>3 – CONDIÇÕES PARA PARTICIPAÇÃO NO CREDENCIAMENTO</w:t>
      </w:r>
    </w:p>
    <w:p w:rsidR="00CA449F" w:rsidRPr="00D90CDA" w:rsidRDefault="00CA449F" w:rsidP="00FF6F61">
      <w:pPr>
        <w:ind w:left="0" w:firstLine="0"/>
        <w:jc w:val="both"/>
        <w:rPr>
          <w:rFonts w:asciiTheme="majorHAnsi" w:hAnsiTheme="majorHAnsi" w:cs="Arial"/>
          <w:color w:val="FF0000"/>
          <w:sz w:val="20"/>
          <w:szCs w:val="20"/>
        </w:rPr>
      </w:pPr>
      <w:r w:rsidRPr="00D90CDA">
        <w:rPr>
          <w:rFonts w:asciiTheme="majorHAnsi" w:hAnsiTheme="majorHAnsi" w:cs="Arial"/>
          <w:color w:val="000000"/>
          <w:sz w:val="20"/>
          <w:szCs w:val="20"/>
        </w:rPr>
        <w:t xml:space="preserve">3.1 – Poderão participar do Credenciamento as pessoas jurídicas da área de Saúde que mantenham, em seus quadros, profissionais das áreas especializadas respectivas que gozem de boa reputação profissional e desde que atendidos os requisitos dos itens </w:t>
      </w:r>
      <w:proofErr w:type="gramStart"/>
      <w:r w:rsidRPr="00D90CDA">
        <w:rPr>
          <w:rFonts w:asciiTheme="majorHAnsi" w:hAnsiTheme="majorHAnsi" w:cs="Arial"/>
          <w:color w:val="000000"/>
          <w:sz w:val="20"/>
          <w:szCs w:val="20"/>
        </w:rPr>
        <w:t>6</w:t>
      </w:r>
      <w:proofErr w:type="gramEnd"/>
      <w:r w:rsidRPr="00D90CDA">
        <w:rPr>
          <w:rFonts w:asciiTheme="majorHAnsi" w:hAnsiTheme="majorHAnsi" w:cs="Arial"/>
          <w:color w:val="000000"/>
          <w:sz w:val="20"/>
          <w:szCs w:val="20"/>
        </w:rPr>
        <w:t xml:space="preserve"> e 7, tais como exigidos neste instrumento; além disso, as pessoas jurídicas passíveis de credenciamento devem atender as condições </w:t>
      </w:r>
      <w:r w:rsidRPr="00D90CDA">
        <w:rPr>
          <w:rFonts w:asciiTheme="majorHAnsi" w:hAnsiTheme="majorHAnsi" w:cs="Arial"/>
          <w:sz w:val="20"/>
          <w:szCs w:val="20"/>
          <w:u w:val="single"/>
        </w:rPr>
        <w:t>e os critérios mínimos estabelecidos pelo SUS, visando o atendimento satisfatório.</w:t>
      </w:r>
    </w:p>
    <w:p w:rsidR="005C4705" w:rsidRPr="00D90CDA" w:rsidRDefault="00CA449F"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3.2 – Não poderão participar no Credenciamento os interessados que estejam cumprindo as</w:t>
      </w:r>
      <w:r w:rsidR="00E61E5C"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sanções previstas nos incisos III e IV do art. 87 da Lei nº. 8.666/93, e:</w:t>
      </w:r>
    </w:p>
    <w:p w:rsidR="00CA449F" w:rsidRPr="00D90CDA" w:rsidRDefault="00D75FE5"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3.3 – I</w:t>
      </w:r>
      <w:r w:rsidR="00CA449F" w:rsidRPr="00D90CDA">
        <w:rPr>
          <w:rFonts w:asciiTheme="majorHAnsi" w:hAnsiTheme="majorHAnsi" w:cs="Arial"/>
          <w:color w:val="000000"/>
          <w:sz w:val="20"/>
          <w:szCs w:val="20"/>
        </w:rPr>
        <w:t>nteressados que não atenderem às condições deste Edital;</w:t>
      </w:r>
    </w:p>
    <w:p w:rsidR="005C4705" w:rsidRPr="00D90CDA" w:rsidRDefault="00D75FE5"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3.4 – E</w:t>
      </w:r>
      <w:r w:rsidR="00CA449F" w:rsidRPr="00D90CDA">
        <w:rPr>
          <w:rFonts w:asciiTheme="majorHAnsi" w:hAnsiTheme="majorHAnsi" w:cs="Arial"/>
          <w:color w:val="000000"/>
          <w:sz w:val="20"/>
          <w:szCs w:val="20"/>
        </w:rPr>
        <w:t xml:space="preserve">mpresas que estejam </w:t>
      </w:r>
      <w:proofErr w:type="gramStart"/>
      <w:r w:rsidR="00CA449F" w:rsidRPr="00D90CDA">
        <w:rPr>
          <w:rFonts w:asciiTheme="majorHAnsi" w:hAnsiTheme="majorHAnsi" w:cs="Arial"/>
          <w:color w:val="000000"/>
          <w:sz w:val="20"/>
          <w:szCs w:val="20"/>
        </w:rPr>
        <w:t>sob falência</w:t>
      </w:r>
      <w:proofErr w:type="gramEnd"/>
      <w:r w:rsidR="00CA449F" w:rsidRPr="00D90CDA">
        <w:rPr>
          <w:rFonts w:asciiTheme="majorHAnsi" w:hAnsiTheme="majorHAnsi" w:cs="Arial"/>
          <w:color w:val="000000"/>
          <w:sz w:val="20"/>
          <w:szCs w:val="20"/>
        </w:rPr>
        <w:t>, concurso de credores, dissolução, liquidação ou tenham</w:t>
      </w:r>
      <w:r w:rsidR="00E61E5C" w:rsidRPr="00D90CDA">
        <w:rPr>
          <w:rFonts w:asciiTheme="majorHAnsi" w:hAnsiTheme="majorHAnsi" w:cs="Arial"/>
          <w:color w:val="000000"/>
          <w:sz w:val="20"/>
          <w:szCs w:val="20"/>
        </w:rPr>
        <w:t xml:space="preserve"> </w:t>
      </w:r>
      <w:r w:rsidR="00CA449F" w:rsidRPr="00D90CDA">
        <w:rPr>
          <w:rFonts w:asciiTheme="majorHAnsi" w:hAnsiTheme="majorHAnsi" w:cs="Arial"/>
          <w:color w:val="000000"/>
          <w:sz w:val="20"/>
          <w:szCs w:val="20"/>
        </w:rPr>
        <w:t>sido declaradas inidôneas para licitar ou contratar no âmbito da União, Estados, Distrito</w:t>
      </w:r>
      <w:r w:rsidR="00E61E5C" w:rsidRPr="00D90CDA">
        <w:rPr>
          <w:rFonts w:asciiTheme="majorHAnsi" w:hAnsiTheme="majorHAnsi" w:cs="Arial"/>
          <w:color w:val="000000"/>
          <w:sz w:val="20"/>
          <w:szCs w:val="20"/>
        </w:rPr>
        <w:t xml:space="preserve"> </w:t>
      </w:r>
      <w:r w:rsidR="00CA449F" w:rsidRPr="00D90CDA">
        <w:rPr>
          <w:rFonts w:asciiTheme="majorHAnsi" w:hAnsiTheme="majorHAnsi" w:cs="Arial"/>
          <w:color w:val="000000"/>
          <w:sz w:val="20"/>
          <w:szCs w:val="20"/>
        </w:rPr>
        <w:t>Federal e Municípios ou tenham sido suspensas de participar de licitação e impedidas de</w:t>
      </w:r>
      <w:r w:rsidR="00E61E5C" w:rsidRPr="00D90CDA">
        <w:rPr>
          <w:rFonts w:asciiTheme="majorHAnsi" w:hAnsiTheme="majorHAnsi" w:cs="Arial"/>
          <w:color w:val="000000"/>
          <w:sz w:val="20"/>
          <w:szCs w:val="20"/>
        </w:rPr>
        <w:t xml:space="preserve"> </w:t>
      </w:r>
      <w:r w:rsidR="00CA449F" w:rsidRPr="00D90CDA">
        <w:rPr>
          <w:rFonts w:asciiTheme="majorHAnsi" w:hAnsiTheme="majorHAnsi" w:cs="Arial"/>
          <w:color w:val="000000"/>
          <w:sz w:val="20"/>
          <w:szCs w:val="20"/>
        </w:rPr>
        <w:t xml:space="preserve">contratar com o Município de </w:t>
      </w:r>
      <w:proofErr w:type="spellStart"/>
      <w:r w:rsidR="008E2BF9" w:rsidRPr="00D90CDA">
        <w:rPr>
          <w:rFonts w:asciiTheme="majorHAnsi" w:hAnsiTheme="majorHAnsi" w:cs="Arial"/>
          <w:color w:val="000000"/>
          <w:sz w:val="20"/>
          <w:szCs w:val="20"/>
        </w:rPr>
        <w:t>Cafeara</w:t>
      </w:r>
      <w:proofErr w:type="spellEnd"/>
      <w:r w:rsidR="00CA449F" w:rsidRPr="00D90CDA">
        <w:rPr>
          <w:rFonts w:asciiTheme="majorHAnsi" w:hAnsiTheme="majorHAnsi" w:cs="Arial"/>
          <w:color w:val="000000"/>
          <w:sz w:val="20"/>
          <w:szCs w:val="20"/>
        </w:rPr>
        <w:t>;</w:t>
      </w:r>
    </w:p>
    <w:p w:rsidR="00CA449F" w:rsidRPr="00D90CDA" w:rsidRDefault="00D75FE5"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3.5 – P</w:t>
      </w:r>
      <w:r w:rsidR="00CA449F" w:rsidRPr="00D90CDA">
        <w:rPr>
          <w:rFonts w:asciiTheme="majorHAnsi" w:hAnsiTheme="majorHAnsi" w:cs="Arial"/>
          <w:color w:val="000000"/>
          <w:sz w:val="20"/>
          <w:szCs w:val="20"/>
        </w:rPr>
        <w:t xml:space="preserve">essoas jurídicas das quais participem, seja a que título </w:t>
      </w:r>
      <w:proofErr w:type="gramStart"/>
      <w:r w:rsidRPr="00D90CDA">
        <w:rPr>
          <w:rFonts w:asciiTheme="majorHAnsi" w:hAnsiTheme="majorHAnsi" w:cs="Arial"/>
          <w:color w:val="000000"/>
          <w:sz w:val="20"/>
          <w:szCs w:val="20"/>
        </w:rPr>
        <w:t>for,</w:t>
      </w:r>
      <w:proofErr w:type="gramEnd"/>
      <w:r w:rsidR="00CA449F" w:rsidRPr="00D90CDA">
        <w:rPr>
          <w:rFonts w:asciiTheme="majorHAnsi" w:hAnsiTheme="majorHAnsi" w:cs="Arial"/>
          <w:color w:val="000000"/>
          <w:sz w:val="20"/>
          <w:szCs w:val="20"/>
        </w:rPr>
        <w:t xml:space="preserve"> dirigentes ou servidores do</w:t>
      </w:r>
      <w:r w:rsidR="001E226D" w:rsidRPr="00D90CDA">
        <w:rPr>
          <w:rFonts w:asciiTheme="majorHAnsi" w:hAnsiTheme="majorHAnsi" w:cs="Arial"/>
          <w:color w:val="000000"/>
          <w:sz w:val="20"/>
          <w:szCs w:val="20"/>
        </w:rPr>
        <w:t xml:space="preserve"> </w:t>
      </w:r>
      <w:r w:rsidR="00CA449F" w:rsidRPr="00D90CDA">
        <w:rPr>
          <w:rFonts w:asciiTheme="majorHAnsi" w:hAnsiTheme="majorHAnsi" w:cs="Arial"/>
          <w:color w:val="000000"/>
          <w:sz w:val="20"/>
          <w:szCs w:val="20"/>
        </w:rPr>
        <w:t xml:space="preserve">Município de </w:t>
      </w:r>
      <w:proofErr w:type="spellStart"/>
      <w:r w:rsidR="008E2BF9" w:rsidRPr="00D90CDA">
        <w:rPr>
          <w:rFonts w:asciiTheme="majorHAnsi" w:hAnsiTheme="majorHAnsi" w:cs="Arial"/>
          <w:color w:val="000000"/>
          <w:sz w:val="20"/>
          <w:szCs w:val="20"/>
        </w:rPr>
        <w:t>Cafeara</w:t>
      </w:r>
      <w:proofErr w:type="spellEnd"/>
      <w:r w:rsidR="008E2BF9" w:rsidRPr="00D90CDA">
        <w:rPr>
          <w:rFonts w:asciiTheme="majorHAnsi" w:hAnsiTheme="majorHAnsi" w:cs="Arial"/>
          <w:color w:val="000000"/>
          <w:sz w:val="20"/>
          <w:szCs w:val="20"/>
        </w:rPr>
        <w:t>.</w:t>
      </w:r>
    </w:p>
    <w:p w:rsidR="00FB679D" w:rsidRPr="00D90CDA" w:rsidRDefault="00FB679D" w:rsidP="00FF6F61">
      <w:pPr>
        <w:ind w:left="0" w:firstLine="0"/>
        <w:jc w:val="both"/>
        <w:rPr>
          <w:rFonts w:asciiTheme="majorHAnsi" w:hAnsiTheme="majorHAnsi" w:cs="Arial"/>
          <w:color w:val="000000"/>
          <w:sz w:val="20"/>
          <w:szCs w:val="20"/>
        </w:rPr>
      </w:pPr>
    </w:p>
    <w:p w:rsidR="00FB679D" w:rsidRPr="00D90CDA" w:rsidRDefault="00FB679D"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color w:val="000000"/>
          <w:sz w:val="20"/>
          <w:szCs w:val="20"/>
        </w:rPr>
      </w:pPr>
      <w:r w:rsidRPr="00D90CDA">
        <w:rPr>
          <w:rFonts w:asciiTheme="majorHAnsi" w:hAnsiTheme="majorHAnsi" w:cs="Arial"/>
          <w:b/>
          <w:color w:val="000000"/>
          <w:sz w:val="20"/>
          <w:szCs w:val="20"/>
        </w:rPr>
        <w:t>4 – FORMA DE INSCRIÇÃO NO CREDENCIAMENTO:</w:t>
      </w:r>
    </w:p>
    <w:p w:rsidR="005C4705" w:rsidRPr="00D90CDA" w:rsidRDefault="00FB679D"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4.1 – </w:t>
      </w:r>
      <w:r w:rsidR="005C4705" w:rsidRPr="00D90CDA">
        <w:rPr>
          <w:rFonts w:asciiTheme="majorHAnsi" w:hAnsiTheme="majorHAnsi" w:cs="Arial"/>
          <w:color w:val="000000"/>
          <w:sz w:val="20"/>
          <w:szCs w:val="20"/>
        </w:rPr>
        <w:t xml:space="preserve">Os interessados em inscrever-se no presente Credenciamento deverão protocolar o envelope, contendo as documentações relacionadas no item </w:t>
      </w:r>
      <w:proofErr w:type="gramStart"/>
      <w:r w:rsidR="005C4705" w:rsidRPr="00D90CDA">
        <w:rPr>
          <w:rFonts w:asciiTheme="majorHAnsi" w:hAnsiTheme="majorHAnsi" w:cs="Arial"/>
          <w:color w:val="000000"/>
          <w:sz w:val="20"/>
          <w:szCs w:val="20"/>
        </w:rPr>
        <w:t>6</w:t>
      </w:r>
      <w:proofErr w:type="gramEnd"/>
      <w:r w:rsidR="005C4705" w:rsidRPr="00D90CDA">
        <w:rPr>
          <w:rFonts w:asciiTheme="majorHAnsi" w:hAnsiTheme="majorHAnsi" w:cs="Arial"/>
          <w:color w:val="000000"/>
          <w:sz w:val="20"/>
          <w:szCs w:val="20"/>
        </w:rPr>
        <w:t xml:space="preserve"> do presente Edital, no </w:t>
      </w:r>
      <w:r w:rsidR="005C4705" w:rsidRPr="00D90CDA">
        <w:rPr>
          <w:rFonts w:asciiTheme="majorHAnsi" w:hAnsiTheme="majorHAnsi" w:cs="Arial"/>
          <w:b/>
          <w:color w:val="000000"/>
          <w:sz w:val="20"/>
          <w:szCs w:val="20"/>
        </w:rPr>
        <w:t xml:space="preserve">Departamento de Licitações da Prefeitura </w:t>
      </w:r>
      <w:r w:rsidR="008E2BF9" w:rsidRPr="00D90CDA">
        <w:rPr>
          <w:rFonts w:asciiTheme="majorHAnsi" w:hAnsiTheme="majorHAnsi" w:cs="Arial"/>
          <w:b/>
          <w:color w:val="000000"/>
          <w:sz w:val="20"/>
          <w:szCs w:val="20"/>
        </w:rPr>
        <w:t>no endereço acima mencionado.</w:t>
      </w:r>
    </w:p>
    <w:p w:rsidR="00136C69" w:rsidRPr="00D90CDA" w:rsidRDefault="00FB679D"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4.2 – Serão considerados credenciados</w:t>
      </w:r>
      <w:r w:rsidR="00D75FE5" w:rsidRPr="00D90CDA">
        <w:rPr>
          <w:rFonts w:asciiTheme="majorHAnsi" w:hAnsiTheme="majorHAnsi" w:cs="Arial"/>
          <w:color w:val="000000"/>
          <w:sz w:val="20"/>
          <w:szCs w:val="20"/>
        </w:rPr>
        <w:t>,</w:t>
      </w:r>
      <w:r w:rsidRPr="00D90CDA">
        <w:rPr>
          <w:rFonts w:asciiTheme="majorHAnsi" w:hAnsiTheme="majorHAnsi" w:cs="Arial"/>
          <w:color w:val="000000"/>
          <w:sz w:val="20"/>
          <w:szCs w:val="20"/>
        </w:rPr>
        <w:t xml:space="preserve"> as pessoas jurídicas que apresentarem os documentos</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 xml:space="preserve">enumerados no </w:t>
      </w:r>
      <w:r w:rsidR="00136C69" w:rsidRPr="00D90CDA">
        <w:rPr>
          <w:rFonts w:asciiTheme="majorHAnsi" w:hAnsiTheme="majorHAnsi" w:cs="Arial"/>
          <w:color w:val="000000"/>
          <w:sz w:val="20"/>
          <w:szCs w:val="20"/>
        </w:rPr>
        <w:t xml:space="preserve">item </w:t>
      </w:r>
      <w:proofErr w:type="gramStart"/>
      <w:r w:rsidR="00136C69" w:rsidRPr="00D90CDA">
        <w:rPr>
          <w:rFonts w:asciiTheme="majorHAnsi" w:hAnsiTheme="majorHAnsi" w:cs="Arial"/>
          <w:color w:val="000000"/>
          <w:sz w:val="20"/>
          <w:szCs w:val="20"/>
        </w:rPr>
        <w:t>6</w:t>
      </w:r>
      <w:proofErr w:type="gramEnd"/>
      <w:r w:rsidRPr="00D90CDA">
        <w:rPr>
          <w:rFonts w:asciiTheme="majorHAnsi" w:hAnsiTheme="majorHAnsi" w:cs="Arial"/>
          <w:color w:val="000000"/>
          <w:sz w:val="20"/>
          <w:szCs w:val="20"/>
        </w:rPr>
        <w:t xml:space="preserve"> deste </w:t>
      </w:r>
      <w:r w:rsidR="00821EBA" w:rsidRPr="00D90CDA">
        <w:rPr>
          <w:rFonts w:asciiTheme="majorHAnsi" w:hAnsiTheme="majorHAnsi" w:cs="Arial"/>
          <w:color w:val="000000"/>
          <w:sz w:val="20"/>
          <w:szCs w:val="20"/>
        </w:rPr>
        <w:t>Edital</w:t>
      </w:r>
      <w:r w:rsidRPr="00D90CDA">
        <w:rPr>
          <w:rFonts w:asciiTheme="majorHAnsi" w:hAnsiTheme="majorHAnsi" w:cs="Arial"/>
          <w:color w:val="000000"/>
          <w:sz w:val="20"/>
          <w:szCs w:val="20"/>
        </w:rPr>
        <w:t>.</w:t>
      </w:r>
    </w:p>
    <w:p w:rsidR="00FB679D" w:rsidRPr="00D90CDA" w:rsidRDefault="00FB679D"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4.3 – Os interessados para atenderem o chamamento do credenciamento, poderão ter acesso aos</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modelos, no endereço citado no item 4.1,</w:t>
      </w:r>
      <w:r w:rsidR="005C4705" w:rsidRPr="00D90CDA">
        <w:rPr>
          <w:rFonts w:asciiTheme="majorHAnsi" w:hAnsiTheme="majorHAnsi" w:cs="Arial"/>
          <w:color w:val="000000"/>
          <w:sz w:val="20"/>
          <w:szCs w:val="20"/>
        </w:rPr>
        <w:t xml:space="preserve"> ou através de solicitação pelo e-mail </w:t>
      </w:r>
      <w:hyperlink r:id="rId9" w:history="1">
        <w:r w:rsidR="008E2BF9" w:rsidRPr="00D90CDA">
          <w:rPr>
            <w:rStyle w:val="Hyperlink"/>
            <w:rFonts w:asciiTheme="majorHAnsi" w:hAnsiTheme="majorHAnsi" w:cs="Arial"/>
            <w:sz w:val="20"/>
            <w:szCs w:val="20"/>
          </w:rPr>
          <w:t>licita.cafeara@gmail.com</w:t>
        </w:r>
      </w:hyperlink>
      <w:r w:rsidRPr="00D90CDA">
        <w:rPr>
          <w:rFonts w:asciiTheme="majorHAnsi" w:hAnsiTheme="majorHAnsi" w:cs="Arial"/>
          <w:color w:val="000000"/>
          <w:sz w:val="20"/>
          <w:szCs w:val="20"/>
        </w:rPr>
        <w:t>.</w:t>
      </w:r>
    </w:p>
    <w:p w:rsidR="00EC0026" w:rsidRPr="00D90CDA" w:rsidRDefault="00EC0026"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4.4. DA SELEÇÃO E CLASSIFICAÇÃO:</w:t>
      </w:r>
    </w:p>
    <w:p w:rsidR="00EC0026" w:rsidRPr="00D90CDA" w:rsidRDefault="00EC0026"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4.4.1. Serão CONVOCADOS os participantes devidamente habilitados conforme exigências neste edital 00</w:t>
      </w:r>
      <w:r w:rsidR="00D90CDA">
        <w:rPr>
          <w:rFonts w:asciiTheme="majorHAnsi" w:hAnsiTheme="majorHAnsi" w:cs="Arial"/>
          <w:color w:val="000000"/>
          <w:sz w:val="20"/>
          <w:szCs w:val="20"/>
        </w:rPr>
        <w:t>2</w:t>
      </w:r>
      <w:r w:rsidRPr="00D90CDA">
        <w:rPr>
          <w:rFonts w:asciiTheme="majorHAnsi" w:hAnsiTheme="majorHAnsi" w:cs="Arial"/>
          <w:color w:val="000000"/>
          <w:sz w:val="20"/>
          <w:szCs w:val="20"/>
        </w:rPr>
        <w:t>/202</w:t>
      </w:r>
      <w:r w:rsidR="008E2BF9" w:rsidRPr="00D90CDA">
        <w:rPr>
          <w:rFonts w:asciiTheme="majorHAnsi" w:hAnsiTheme="majorHAnsi" w:cs="Arial"/>
          <w:color w:val="000000"/>
          <w:sz w:val="20"/>
          <w:szCs w:val="20"/>
        </w:rPr>
        <w:t>2</w:t>
      </w:r>
      <w:r w:rsidRPr="00D90CDA">
        <w:rPr>
          <w:rFonts w:asciiTheme="majorHAnsi" w:hAnsiTheme="majorHAnsi" w:cs="Arial"/>
          <w:color w:val="000000"/>
          <w:sz w:val="20"/>
          <w:szCs w:val="20"/>
        </w:rPr>
        <w:t xml:space="preserve">, de acordo com a ordem de classificação desde que aprovada pela COMISSÃO DE ANÁLISE DO </w:t>
      </w:r>
      <w:r w:rsidRPr="00D90CDA">
        <w:rPr>
          <w:rFonts w:asciiTheme="majorHAnsi" w:hAnsiTheme="majorHAnsi" w:cs="Arial"/>
          <w:color w:val="000000"/>
          <w:sz w:val="20"/>
          <w:szCs w:val="20"/>
        </w:rPr>
        <w:lastRenderedPageBreak/>
        <w:t xml:space="preserve">CHAMAMENTO </w:t>
      </w:r>
      <w:r w:rsidR="00D90CDA">
        <w:rPr>
          <w:rFonts w:asciiTheme="majorHAnsi" w:hAnsiTheme="majorHAnsi" w:cs="Arial"/>
          <w:color w:val="000000"/>
          <w:sz w:val="20"/>
          <w:szCs w:val="20"/>
        </w:rPr>
        <w:t xml:space="preserve">02/2022 </w:t>
      </w:r>
      <w:r w:rsidRPr="00D90CDA">
        <w:rPr>
          <w:rFonts w:asciiTheme="majorHAnsi" w:hAnsiTheme="majorHAnsi" w:cs="Arial"/>
          <w:color w:val="000000"/>
          <w:sz w:val="20"/>
          <w:szCs w:val="20"/>
        </w:rPr>
        <w:t xml:space="preserve">para serem designados aos postos de atendimento de acordo com a necessidade da </w:t>
      </w:r>
      <w:r w:rsidR="00D75FE5" w:rsidRPr="00D90CDA">
        <w:rPr>
          <w:rFonts w:asciiTheme="majorHAnsi" w:hAnsiTheme="majorHAnsi" w:cs="Arial"/>
          <w:color w:val="000000"/>
          <w:sz w:val="20"/>
          <w:szCs w:val="20"/>
        </w:rPr>
        <w:t>Secretaria</w:t>
      </w:r>
      <w:r w:rsidRPr="00D90CDA">
        <w:rPr>
          <w:rFonts w:asciiTheme="majorHAnsi" w:hAnsiTheme="majorHAnsi" w:cs="Arial"/>
          <w:color w:val="000000"/>
          <w:sz w:val="20"/>
          <w:szCs w:val="20"/>
        </w:rPr>
        <w:t xml:space="preserve"> Municipal</w:t>
      </w:r>
      <w:r w:rsidR="00D75FE5" w:rsidRPr="00D90CDA">
        <w:rPr>
          <w:rFonts w:asciiTheme="majorHAnsi" w:hAnsiTheme="majorHAnsi" w:cs="Arial"/>
          <w:color w:val="000000"/>
          <w:sz w:val="20"/>
          <w:szCs w:val="20"/>
        </w:rPr>
        <w:t xml:space="preserve"> de Saúde.</w:t>
      </w:r>
    </w:p>
    <w:p w:rsidR="00EC0026" w:rsidRPr="00D90CDA" w:rsidRDefault="00D75FE5"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 xml:space="preserve">4.4.2. </w:t>
      </w:r>
      <w:r w:rsidR="00EC0026" w:rsidRPr="00D90CDA">
        <w:rPr>
          <w:rFonts w:asciiTheme="majorHAnsi" w:hAnsiTheme="majorHAnsi" w:cs="Arial"/>
          <w:b/>
          <w:color w:val="000000"/>
          <w:sz w:val="20"/>
          <w:szCs w:val="20"/>
        </w:rPr>
        <w:t>Serão critérios apenas para fins de classificação: maior tempo de experiência</w:t>
      </w:r>
      <w:r w:rsidRPr="00D90CDA">
        <w:rPr>
          <w:rFonts w:asciiTheme="majorHAnsi" w:hAnsiTheme="majorHAnsi" w:cs="Arial"/>
          <w:b/>
          <w:color w:val="000000"/>
          <w:sz w:val="20"/>
          <w:szCs w:val="20"/>
        </w:rPr>
        <w:t xml:space="preserve"> </w:t>
      </w:r>
      <w:r w:rsidR="00EC0026" w:rsidRPr="00D90CDA">
        <w:rPr>
          <w:rFonts w:asciiTheme="majorHAnsi" w:hAnsiTheme="majorHAnsi" w:cs="Arial"/>
          <w:b/>
          <w:color w:val="000000"/>
          <w:sz w:val="20"/>
          <w:szCs w:val="20"/>
        </w:rPr>
        <w:t>comprovada na área de saúde.</w:t>
      </w:r>
    </w:p>
    <w:p w:rsidR="00EC0026" w:rsidRPr="00D90CDA" w:rsidRDefault="00D75FE5"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4.4.3. </w:t>
      </w:r>
      <w:r w:rsidR="00EC0026" w:rsidRPr="00D90CDA">
        <w:rPr>
          <w:rFonts w:asciiTheme="majorHAnsi" w:hAnsiTheme="majorHAnsi" w:cs="Arial"/>
          <w:color w:val="000000"/>
          <w:sz w:val="20"/>
          <w:szCs w:val="20"/>
        </w:rPr>
        <w:t>A comprovação da experiência dar-se-á por: registro em carteira de trabalho</w:t>
      </w:r>
      <w:r w:rsidRPr="00D90CDA">
        <w:rPr>
          <w:rFonts w:asciiTheme="majorHAnsi" w:hAnsiTheme="majorHAnsi" w:cs="Arial"/>
          <w:color w:val="000000"/>
          <w:sz w:val="20"/>
          <w:szCs w:val="20"/>
        </w:rPr>
        <w:t xml:space="preserve"> </w:t>
      </w:r>
      <w:r w:rsidR="00EC0026" w:rsidRPr="00D90CDA">
        <w:rPr>
          <w:rFonts w:asciiTheme="majorHAnsi" w:hAnsiTheme="majorHAnsi" w:cs="Arial"/>
          <w:color w:val="000000"/>
          <w:sz w:val="20"/>
          <w:szCs w:val="20"/>
        </w:rPr>
        <w:t>e/ou programa de pós</w:t>
      </w:r>
      <w:r w:rsidRPr="00D90CDA">
        <w:rPr>
          <w:rFonts w:asciiTheme="majorHAnsi" w:hAnsiTheme="majorHAnsi" w:cs="Arial"/>
          <w:color w:val="000000"/>
          <w:sz w:val="20"/>
          <w:szCs w:val="20"/>
        </w:rPr>
        <w:t>-</w:t>
      </w:r>
      <w:r w:rsidR="00EC0026" w:rsidRPr="00D90CDA">
        <w:rPr>
          <w:rFonts w:asciiTheme="majorHAnsi" w:hAnsiTheme="majorHAnsi" w:cs="Arial"/>
          <w:color w:val="000000"/>
          <w:sz w:val="20"/>
          <w:szCs w:val="20"/>
        </w:rPr>
        <w:t>graduação em modalidade residência</w:t>
      </w:r>
      <w:r w:rsidR="001D3C2A" w:rsidRPr="00D90CDA">
        <w:rPr>
          <w:rFonts w:asciiTheme="majorHAnsi" w:hAnsiTheme="majorHAnsi" w:cs="Arial"/>
          <w:color w:val="000000"/>
          <w:sz w:val="20"/>
          <w:szCs w:val="20"/>
        </w:rPr>
        <w:t>.</w:t>
      </w:r>
      <w:r w:rsidR="00EC0026" w:rsidRPr="00D90CDA">
        <w:rPr>
          <w:rFonts w:asciiTheme="majorHAnsi" w:hAnsiTheme="majorHAnsi" w:cs="Arial"/>
          <w:color w:val="000000"/>
          <w:sz w:val="20"/>
          <w:szCs w:val="20"/>
        </w:rPr>
        <w:t xml:space="preserve"> A comprovação deverá ser cópia digitalizada do profissional.</w:t>
      </w:r>
    </w:p>
    <w:p w:rsidR="00D75FE5" w:rsidRPr="00D90CDA" w:rsidRDefault="00D75FE5" w:rsidP="00FF6F61">
      <w:pPr>
        <w:ind w:left="0" w:firstLine="0"/>
        <w:jc w:val="both"/>
        <w:rPr>
          <w:rFonts w:asciiTheme="majorHAnsi" w:hAnsiTheme="majorHAnsi" w:cs="Arial"/>
          <w:i/>
          <w:color w:val="000000"/>
          <w:sz w:val="20"/>
          <w:szCs w:val="20"/>
        </w:rPr>
      </w:pPr>
      <w:r w:rsidRPr="00D90CDA">
        <w:rPr>
          <w:rFonts w:asciiTheme="majorHAnsi" w:hAnsiTheme="majorHAnsi" w:cs="Arial"/>
          <w:color w:val="000000"/>
          <w:sz w:val="20"/>
          <w:szCs w:val="20"/>
        </w:rPr>
        <w:t xml:space="preserve">4.5. </w:t>
      </w:r>
      <w:r w:rsidRPr="00D90CDA">
        <w:rPr>
          <w:rFonts w:asciiTheme="majorHAnsi" w:hAnsiTheme="majorHAnsi" w:cs="Arial"/>
          <w:i/>
          <w:color w:val="000000"/>
          <w:sz w:val="20"/>
          <w:szCs w:val="20"/>
        </w:rPr>
        <w:t>A classificação não obriga a Secretaria Municipal de Saúde a efetuar sua contratação. As contratações ocorrerão dentro dos limites das necessidades da administração no decorrer da vigência do presente Edital.</w:t>
      </w:r>
    </w:p>
    <w:p w:rsidR="007A1D9A" w:rsidRPr="00D90CDA" w:rsidRDefault="007A1D9A" w:rsidP="00FF6F61">
      <w:pPr>
        <w:ind w:left="0" w:firstLine="0"/>
        <w:jc w:val="both"/>
        <w:rPr>
          <w:rFonts w:asciiTheme="majorHAnsi" w:hAnsiTheme="majorHAnsi" w:cs="Arial"/>
          <w:color w:val="000000"/>
          <w:sz w:val="20"/>
          <w:szCs w:val="20"/>
        </w:rPr>
      </w:pPr>
    </w:p>
    <w:p w:rsidR="007A1D9A" w:rsidRPr="00D90CDA" w:rsidRDefault="007A1D9A"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color w:val="000000"/>
          <w:sz w:val="20"/>
          <w:szCs w:val="20"/>
        </w:rPr>
      </w:pPr>
      <w:r w:rsidRPr="00D90CDA">
        <w:rPr>
          <w:rFonts w:asciiTheme="majorHAnsi" w:hAnsiTheme="majorHAnsi" w:cs="Arial"/>
          <w:b/>
          <w:color w:val="000000"/>
          <w:sz w:val="20"/>
          <w:szCs w:val="20"/>
        </w:rPr>
        <w:t>5 – FORMA DE APRESENTAÇÃO DOS DOCUMENTOS:</w:t>
      </w:r>
    </w:p>
    <w:p w:rsidR="007A1D9A" w:rsidRPr="00D90CDA" w:rsidRDefault="007A1D9A"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5.1 - Os interessados deverão encaminhar os documentos relacionados no item </w:t>
      </w:r>
      <w:proofErr w:type="gramStart"/>
      <w:r w:rsidRPr="00D90CDA">
        <w:rPr>
          <w:rFonts w:asciiTheme="majorHAnsi" w:hAnsiTheme="majorHAnsi" w:cs="Arial"/>
          <w:color w:val="000000"/>
          <w:sz w:val="20"/>
          <w:szCs w:val="20"/>
        </w:rPr>
        <w:t>6</w:t>
      </w:r>
      <w:proofErr w:type="gramEnd"/>
      <w:r w:rsidRPr="00D90CDA">
        <w:rPr>
          <w:rFonts w:asciiTheme="majorHAnsi" w:hAnsiTheme="majorHAnsi" w:cs="Arial"/>
          <w:color w:val="000000"/>
          <w:sz w:val="20"/>
          <w:szCs w:val="20"/>
        </w:rPr>
        <w:t xml:space="preserve"> ao</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Departamento de Licitação</w:t>
      </w:r>
      <w:r w:rsidR="00507344" w:rsidRPr="00D90CDA">
        <w:rPr>
          <w:rFonts w:asciiTheme="majorHAnsi" w:hAnsiTheme="majorHAnsi" w:cs="Arial"/>
          <w:color w:val="000000"/>
          <w:sz w:val="20"/>
          <w:szCs w:val="20"/>
        </w:rPr>
        <w:t xml:space="preserve"> situada à </w:t>
      </w:r>
      <w:r w:rsidR="008E2BF9" w:rsidRPr="00D90CDA">
        <w:rPr>
          <w:rFonts w:asciiTheme="majorHAnsi" w:hAnsiTheme="majorHAnsi" w:cs="Arial"/>
          <w:color w:val="000000"/>
          <w:sz w:val="20"/>
          <w:szCs w:val="20"/>
        </w:rPr>
        <w:t>Av. Brasil, nº 188</w:t>
      </w:r>
      <w:r w:rsidR="00507344" w:rsidRPr="00D90CDA">
        <w:rPr>
          <w:rFonts w:asciiTheme="majorHAnsi" w:hAnsiTheme="majorHAnsi" w:cs="Arial"/>
          <w:color w:val="000000"/>
          <w:sz w:val="20"/>
          <w:szCs w:val="20"/>
        </w:rPr>
        <w:t xml:space="preserve">, Centro, </w:t>
      </w:r>
      <w:proofErr w:type="spellStart"/>
      <w:r w:rsidR="008E2BF9" w:rsidRPr="00D90CDA">
        <w:rPr>
          <w:rFonts w:asciiTheme="majorHAnsi" w:hAnsiTheme="majorHAnsi" w:cs="Arial"/>
          <w:color w:val="000000"/>
          <w:sz w:val="20"/>
          <w:szCs w:val="20"/>
        </w:rPr>
        <w:t>Cafeara</w:t>
      </w:r>
      <w:proofErr w:type="spellEnd"/>
      <w:r w:rsidR="008E2BF9" w:rsidRPr="00D90CDA">
        <w:rPr>
          <w:rFonts w:asciiTheme="majorHAnsi" w:hAnsiTheme="majorHAnsi" w:cs="Arial"/>
          <w:color w:val="000000"/>
          <w:sz w:val="20"/>
          <w:szCs w:val="20"/>
        </w:rPr>
        <w:t xml:space="preserve"> – PR, CEP: 86.640</w:t>
      </w:r>
      <w:r w:rsidR="00507344" w:rsidRPr="00D90CDA">
        <w:rPr>
          <w:rFonts w:asciiTheme="majorHAnsi" w:hAnsiTheme="majorHAnsi" w:cs="Arial"/>
          <w:color w:val="000000"/>
          <w:sz w:val="20"/>
          <w:szCs w:val="20"/>
        </w:rPr>
        <w:t>-000</w:t>
      </w:r>
      <w:r w:rsidR="008E2BF9" w:rsidRPr="00D90CDA">
        <w:rPr>
          <w:rFonts w:asciiTheme="majorHAnsi" w:hAnsiTheme="majorHAnsi" w:cs="Arial"/>
          <w:color w:val="000000"/>
          <w:sz w:val="20"/>
          <w:szCs w:val="20"/>
        </w:rPr>
        <w:t>, no horário das 08h00min as 11h3</w:t>
      </w:r>
      <w:r w:rsidRPr="00D90CDA">
        <w:rPr>
          <w:rFonts w:asciiTheme="majorHAnsi" w:hAnsiTheme="majorHAnsi" w:cs="Arial"/>
          <w:color w:val="000000"/>
          <w:sz w:val="20"/>
          <w:szCs w:val="20"/>
        </w:rPr>
        <w:t>0min e das 13h00min as 17h00min</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em dias de expediente n</w:t>
      </w:r>
      <w:r w:rsidR="002C6757" w:rsidRPr="00D90CDA">
        <w:rPr>
          <w:rFonts w:asciiTheme="majorHAnsi" w:hAnsiTheme="majorHAnsi" w:cs="Arial"/>
          <w:color w:val="000000"/>
          <w:sz w:val="20"/>
          <w:szCs w:val="20"/>
        </w:rPr>
        <w:t>a</w:t>
      </w:r>
      <w:r w:rsidRPr="00D90CDA">
        <w:rPr>
          <w:rFonts w:asciiTheme="majorHAnsi" w:hAnsiTheme="majorHAnsi" w:cs="Arial"/>
          <w:color w:val="000000"/>
          <w:sz w:val="20"/>
          <w:szCs w:val="20"/>
        </w:rPr>
        <w:t xml:space="preserve"> P</w:t>
      </w:r>
      <w:r w:rsidR="002C6757" w:rsidRPr="00D90CDA">
        <w:rPr>
          <w:rFonts w:asciiTheme="majorHAnsi" w:hAnsiTheme="majorHAnsi" w:cs="Arial"/>
          <w:color w:val="000000"/>
          <w:sz w:val="20"/>
          <w:szCs w:val="20"/>
        </w:rPr>
        <w:t>refeitura</w:t>
      </w:r>
      <w:r w:rsidRPr="00D90CDA">
        <w:rPr>
          <w:rFonts w:asciiTheme="majorHAnsi" w:hAnsiTheme="majorHAnsi" w:cs="Arial"/>
          <w:color w:val="000000"/>
          <w:sz w:val="20"/>
          <w:szCs w:val="20"/>
        </w:rPr>
        <w:t xml:space="preserve"> Mun</w:t>
      </w:r>
      <w:r w:rsidR="00B573C1" w:rsidRPr="00D90CDA">
        <w:rPr>
          <w:rFonts w:asciiTheme="majorHAnsi" w:hAnsiTheme="majorHAnsi" w:cs="Arial"/>
          <w:color w:val="000000"/>
          <w:sz w:val="20"/>
          <w:szCs w:val="20"/>
        </w:rPr>
        <w:t>icipal, no endereço</w:t>
      </w:r>
      <w:r w:rsidR="002C5F88" w:rsidRPr="00D90CDA">
        <w:rPr>
          <w:rFonts w:asciiTheme="majorHAnsi" w:hAnsiTheme="majorHAnsi" w:cs="Arial"/>
          <w:color w:val="000000"/>
          <w:sz w:val="20"/>
          <w:szCs w:val="20"/>
        </w:rPr>
        <w:t xml:space="preserve"> citado no item 4.1</w:t>
      </w:r>
      <w:r w:rsidRPr="00D90CDA">
        <w:rPr>
          <w:rFonts w:asciiTheme="majorHAnsi" w:hAnsiTheme="majorHAnsi" w:cs="Arial"/>
          <w:color w:val="000000"/>
          <w:sz w:val="20"/>
          <w:szCs w:val="20"/>
        </w:rPr>
        <w:t>, em envelope fechado com as seguintes indicações</w:t>
      </w:r>
      <w:r w:rsidR="002C6757" w:rsidRPr="00D90CDA">
        <w:rPr>
          <w:rFonts w:asciiTheme="majorHAnsi" w:hAnsiTheme="majorHAnsi" w:cs="Arial"/>
          <w:color w:val="000000"/>
          <w:sz w:val="20"/>
          <w:szCs w:val="20"/>
        </w:rPr>
        <w:t xml:space="preserve"> no verso</w:t>
      </w:r>
      <w:r w:rsidRPr="00D90CDA">
        <w:rPr>
          <w:rFonts w:asciiTheme="majorHAnsi" w:hAnsiTheme="majorHAnsi" w:cs="Arial"/>
          <w:color w:val="000000"/>
          <w:sz w:val="20"/>
          <w:szCs w:val="20"/>
        </w:rPr>
        <w:t>:</w:t>
      </w:r>
    </w:p>
    <w:p w:rsidR="00506ED5" w:rsidRPr="00D90CDA" w:rsidRDefault="00506ED5" w:rsidP="00FF6F61">
      <w:pPr>
        <w:ind w:left="0" w:firstLine="0"/>
        <w:jc w:val="both"/>
        <w:rPr>
          <w:rFonts w:asciiTheme="majorHAnsi" w:hAnsiTheme="majorHAnsi" w:cs="Arial"/>
          <w:color w:val="000000"/>
          <w:sz w:val="20"/>
          <w:szCs w:val="20"/>
        </w:rPr>
      </w:pPr>
    </w:p>
    <w:p w:rsidR="002C6757" w:rsidRPr="00D90CDA" w:rsidRDefault="00CB51BD" w:rsidP="00FF6F61">
      <w:pPr>
        <w:pBdr>
          <w:top w:val="single" w:sz="4" w:space="1" w:color="auto"/>
          <w:left w:val="single" w:sz="4" w:space="4" w:color="auto"/>
          <w:bottom w:val="single" w:sz="4" w:space="1" w:color="auto"/>
          <w:right w:val="single" w:sz="4" w:space="4" w:color="auto"/>
        </w:pBdr>
        <w:ind w:left="0" w:firstLine="0"/>
        <w:jc w:val="center"/>
        <w:rPr>
          <w:rFonts w:asciiTheme="majorHAnsi" w:hAnsiTheme="majorHAnsi" w:cs="Arial"/>
          <w:b/>
          <w:color w:val="000000"/>
          <w:sz w:val="20"/>
          <w:szCs w:val="20"/>
        </w:rPr>
      </w:pPr>
      <w:r w:rsidRPr="00D90CDA">
        <w:rPr>
          <w:rFonts w:asciiTheme="majorHAnsi" w:hAnsiTheme="majorHAnsi" w:cs="Arial"/>
          <w:b/>
          <w:color w:val="000000"/>
          <w:sz w:val="20"/>
          <w:szCs w:val="20"/>
        </w:rPr>
        <w:t>CREDENCIAMENTO DE PESSOA JURÍDICA DA ÁREA DA SAÚDE PARA</w:t>
      </w:r>
      <w:r w:rsidRPr="00D90CDA">
        <w:rPr>
          <w:rFonts w:asciiTheme="majorHAnsi" w:hAnsiTheme="majorHAnsi" w:cs="Arial"/>
          <w:b/>
          <w:color w:val="000000"/>
          <w:sz w:val="20"/>
          <w:szCs w:val="20"/>
        </w:rPr>
        <w:br/>
        <w:t xml:space="preserve">PRESTAÇÃO DE SERVIÇOS DE SAÚDE – PARA </w:t>
      </w:r>
      <w:r w:rsidR="00506ED5" w:rsidRPr="00D90CDA">
        <w:rPr>
          <w:rFonts w:asciiTheme="majorHAnsi" w:hAnsiTheme="majorHAnsi" w:cs="Arial"/>
          <w:b/>
          <w:color w:val="000000"/>
          <w:sz w:val="20"/>
          <w:szCs w:val="20"/>
        </w:rPr>
        <w:t xml:space="preserve">A </w:t>
      </w:r>
      <w:r w:rsidRPr="00D90CDA">
        <w:rPr>
          <w:rFonts w:asciiTheme="majorHAnsi" w:hAnsiTheme="majorHAnsi" w:cs="Arial"/>
          <w:b/>
          <w:color w:val="000000"/>
          <w:sz w:val="20"/>
          <w:szCs w:val="20"/>
        </w:rPr>
        <w:t>SECRETARIA MUNICIPAL DE SAÚDE,</w:t>
      </w:r>
      <w:r w:rsidR="00B274DD" w:rsidRPr="00D90CDA">
        <w:rPr>
          <w:rFonts w:asciiTheme="majorHAnsi" w:hAnsiTheme="majorHAnsi" w:cs="Arial"/>
          <w:b/>
          <w:color w:val="000000"/>
          <w:sz w:val="20"/>
          <w:szCs w:val="20"/>
        </w:rPr>
        <w:t xml:space="preserve"> </w:t>
      </w:r>
      <w:r w:rsidR="004D1809" w:rsidRPr="00D90CDA">
        <w:rPr>
          <w:rFonts w:asciiTheme="majorHAnsi" w:hAnsiTheme="majorHAnsi" w:cs="Arial"/>
          <w:b/>
          <w:color w:val="000000"/>
          <w:sz w:val="20"/>
          <w:szCs w:val="20"/>
        </w:rPr>
        <w:t xml:space="preserve">PARA O EXERCÍCIO DE </w:t>
      </w:r>
      <w:r w:rsidR="00391A61" w:rsidRPr="00D90CDA">
        <w:rPr>
          <w:rFonts w:asciiTheme="majorHAnsi" w:hAnsiTheme="majorHAnsi" w:cs="Arial"/>
          <w:b/>
          <w:color w:val="000000"/>
          <w:sz w:val="20"/>
          <w:szCs w:val="20"/>
        </w:rPr>
        <w:t>20</w:t>
      </w:r>
      <w:r w:rsidR="00D75FE5" w:rsidRPr="00D90CDA">
        <w:rPr>
          <w:rFonts w:asciiTheme="majorHAnsi" w:hAnsiTheme="majorHAnsi" w:cs="Arial"/>
          <w:b/>
          <w:color w:val="000000"/>
          <w:sz w:val="20"/>
          <w:szCs w:val="20"/>
        </w:rPr>
        <w:t>2</w:t>
      </w:r>
      <w:r w:rsidR="008E2BF9" w:rsidRPr="00D90CDA">
        <w:rPr>
          <w:rFonts w:asciiTheme="majorHAnsi" w:hAnsiTheme="majorHAnsi" w:cs="Arial"/>
          <w:b/>
          <w:color w:val="000000"/>
          <w:sz w:val="20"/>
          <w:szCs w:val="20"/>
        </w:rPr>
        <w:t>2/2023</w:t>
      </w:r>
      <w:r w:rsidR="004D1809" w:rsidRPr="00D90CDA">
        <w:rPr>
          <w:rFonts w:asciiTheme="majorHAnsi" w:hAnsiTheme="majorHAnsi" w:cs="Arial"/>
          <w:b/>
          <w:color w:val="000000"/>
          <w:sz w:val="20"/>
          <w:szCs w:val="20"/>
        </w:rPr>
        <w:t xml:space="preserve"> – REF. - SIA/SUS – </w:t>
      </w:r>
      <w:r w:rsidR="00391A61" w:rsidRPr="00D90CDA">
        <w:rPr>
          <w:rFonts w:asciiTheme="majorHAnsi" w:hAnsiTheme="majorHAnsi" w:cs="Arial"/>
          <w:b/>
          <w:color w:val="000000"/>
          <w:sz w:val="20"/>
          <w:szCs w:val="20"/>
        </w:rPr>
        <w:t>20</w:t>
      </w:r>
      <w:r w:rsidR="00D75FE5" w:rsidRPr="00D90CDA">
        <w:rPr>
          <w:rFonts w:asciiTheme="majorHAnsi" w:hAnsiTheme="majorHAnsi" w:cs="Arial"/>
          <w:b/>
          <w:color w:val="000000"/>
          <w:sz w:val="20"/>
          <w:szCs w:val="20"/>
        </w:rPr>
        <w:t>2</w:t>
      </w:r>
      <w:r w:rsidR="008E2BF9" w:rsidRPr="00D90CDA">
        <w:rPr>
          <w:rFonts w:asciiTheme="majorHAnsi" w:hAnsiTheme="majorHAnsi" w:cs="Arial"/>
          <w:b/>
          <w:color w:val="000000"/>
          <w:sz w:val="20"/>
          <w:szCs w:val="20"/>
        </w:rPr>
        <w:t>2</w:t>
      </w:r>
      <w:r w:rsidR="00D75FE5" w:rsidRPr="00D90CDA">
        <w:rPr>
          <w:rFonts w:asciiTheme="majorHAnsi" w:hAnsiTheme="majorHAnsi" w:cs="Arial"/>
          <w:b/>
          <w:color w:val="000000"/>
          <w:sz w:val="20"/>
          <w:szCs w:val="20"/>
        </w:rPr>
        <w:t>/202</w:t>
      </w:r>
      <w:r w:rsidR="008E2BF9" w:rsidRPr="00D90CDA">
        <w:rPr>
          <w:rFonts w:asciiTheme="majorHAnsi" w:hAnsiTheme="majorHAnsi" w:cs="Arial"/>
          <w:b/>
          <w:color w:val="000000"/>
          <w:sz w:val="20"/>
          <w:szCs w:val="20"/>
        </w:rPr>
        <w:t>3</w:t>
      </w:r>
      <w:r w:rsidRPr="00D90CDA">
        <w:rPr>
          <w:rFonts w:asciiTheme="majorHAnsi" w:hAnsiTheme="majorHAnsi" w:cs="Arial"/>
          <w:b/>
          <w:color w:val="000000"/>
          <w:sz w:val="20"/>
          <w:szCs w:val="20"/>
        </w:rPr>
        <w:t>.</w:t>
      </w:r>
    </w:p>
    <w:p w:rsidR="007A1D9A" w:rsidRPr="00D90CDA" w:rsidRDefault="00CB51BD" w:rsidP="00FF6F61">
      <w:pPr>
        <w:pBdr>
          <w:top w:val="single" w:sz="4" w:space="1" w:color="auto"/>
          <w:left w:val="single" w:sz="4" w:space="4" w:color="auto"/>
          <w:bottom w:val="single" w:sz="4" w:space="1" w:color="auto"/>
          <w:right w:val="single" w:sz="4" w:space="4" w:color="auto"/>
        </w:pBdr>
        <w:ind w:left="0" w:firstLine="0"/>
        <w:jc w:val="center"/>
        <w:rPr>
          <w:rFonts w:asciiTheme="majorHAnsi" w:hAnsiTheme="majorHAnsi" w:cs="Arial"/>
          <w:b/>
          <w:color w:val="000000"/>
          <w:sz w:val="20"/>
          <w:szCs w:val="20"/>
        </w:rPr>
      </w:pPr>
      <w:r w:rsidRPr="00D90CDA">
        <w:rPr>
          <w:rFonts w:asciiTheme="majorHAnsi" w:hAnsiTheme="majorHAnsi" w:cs="Arial"/>
          <w:b/>
          <w:color w:val="000000"/>
          <w:sz w:val="20"/>
          <w:szCs w:val="20"/>
        </w:rPr>
        <w:t>INTERESSADO:</w:t>
      </w:r>
      <w:r w:rsidRPr="00D90CDA">
        <w:rPr>
          <w:rFonts w:asciiTheme="majorHAnsi" w:hAnsiTheme="majorHAnsi" w:cs="Arial"/>
          <w:b/>
          <w:color w:val="000000"/>
          <w:sz w:val="20"/>
          <w:szCs w:val="20"/>
        </w:rPr>
        <w:br/>
        <w:t>ENDEREÇO:</w:t>
      </w:r>
      <w:r w:rsidRPr="00D90CDA">
        <w:rPr>
          <w:rFonts w:asciiTheme="majorHAnsi" w:hAnsiTheme="majorHAnsi" w:cs="Arial"/>
          <w:b/>
          <w:color w:val="000000"/>
          <w:sz w:val="20"/>
          <w:szCs w:val="20"/>
        </w:rPr>
        <w:br/>
        <w:t>TELEFONE PARA CONTATO:</w:t>
      </w:r>
      <w:proofErr w:type="gramStart"/>
      <w:r w:rsidR="00C3103F" w:rsidRPr="00D90CDA">
        <w:rPr>
          <w:rFonts w:asciiTheme="majorHAnsi" w:hAnsiTheme="majorHAnsi" w:cs="Arial"/>
          <w:b/>
          <w:color w:val="000000"/>
          <w:sz w:val="20"/>
          <w:szCs w:val="20"/>
        </w:rPr>
        <w:t xml:space="preserve">  </w:t>
      </w:r>
      <w:proofErr w:type="gramEnd"/>
      <w:r w:rsidR="00C3103F" w:rsidRPr="00D90CDA">
        <w:rPr>
          <w:rFonts w:asciiTheme="majorHAnsi" w:hAnsiTheme="majorHAnsi" w:cs="Arial"/>
          <w:b/>
          <w:color w:val="000000"/>
          <w:sz w:val="20"/>
          <w:szCs w:val="20"/>
        </w:rPr>
        <w:t>(___)</w:t>
      </w:r>
    </w:p>
    <w:p w:rsidR="00D75FE5" w:rsidRPr="00D90CDA" w:rsidRDefault="00C3103F" w:rsidP="00FF6F61">
      <w:pPr>
        <w:pBdr>
          <w:top w:val="single" w:sz="4" w:space="1" w:color="auto"/>
          <w:left w:val="single" w:sz="4" w:space="4" w:color="auto"/>
          <w:bottom w:val="single" w:sz="4" w:space="1" w:color="auto"/>
          <w:right w:val="single" w:sz="4" w:space="4" w:color="auto"/>
        </w:pBdr>
        <w:ind w:left="0" w:firstLine="0"/>
        <w:jc w:val="center"/>
        <w:rPr>
          <w:rFonts w:asciiTheme="majorHAnsi" w:hAnsiTheme="majorHAnsi" w:cs="Arial"/>
          <w:b/>
          <w:color w:val="000000"/>
          <w:sz w:val="20"/>
          <w:szCs w:val="20"/>
          <w:highlight w:val="yellow"/>
        </w:rPr>
      </w:pPr>
      <w:r w:rsidRPr="00D90CDA">
        <w:rPr>
          <w:rFonts w:asciiTheme="majorHAnsi" w:hAnsiTheme="majorHAnsi" w:cs="Arial"/>
          <w:b/>
          <w:color w:val="000000"/>
          <w:sz w:val="20"/>
          <w:szCs w:val="20"/>
        </w:rPr>
        <w:t xml:space="preserve"> </w:t>
      </w:r>
      <w:r w:rsidR="00D75FE5" w:rsidRPr="00D90CDA">
        <w:rPr>
          <w:rFonts w:asciiTheme="majorHAnsi" w:hAnsiTheme="majorHAnsi" w:cs="Arial"/>
          <w:b/>
          <w:color w:val="000000"/>
          <w:sz w:val="20"/>
          <w:szCs w:val="20"/>
        </w:rPr>
        <w:t>CREDENCIAMENTO Nº 00</w:t>
      </w:r>
      <w:r w:rsidR="00D90CDA" w:rsidRPr="00D90CDA">
        <w:rPr>
          <w:rFonts w:asciiTheme="majorHAnsi" w:hAnsiTheme="majorHAnsi" w:cs="Arial"/>
          <w:b/>
          <w:color w:val="000000"/>
          <w:sz w:val="20"/>
          <w:szCs w:val="20"/>
        </w:rPr>
        <w:t>2</w:t>
      </w:r>
      <w:r w:rsidR="008E2BF9" w:rsidRPr="00D90CDA">
        <w:rPr>
          <w:rFonts w:asciiTheme="majorHAnsi" w:hAnsiTheme="majorHAnsi" w:cs="Arial"/>
          <w:b/>
          <w:color w:val="000000"/>
          <w:sz w:val="20"/>
          <w:szCs w:val="20"/>
        </w:rPr>
        <w:t>/2022</w:t>
      </w:r>
    </w:p>
    <w:p w:rsidR="000E07A0" w:rsidRPr="00D90CDA" w:rsidRDefault="000E07A0" w:rsidP="00FF6F61">
      <w:pPr>
        <w:ind w:left="0" w:firstLine="0"/>
        <w:jc w:val="both"/>
        <w:rPr>
          <w:rFonts w:asciiTheme="majorHAnsi" w:hAnsiTheme="majorHAnsi" w:cs="Arial"/>
          <w:b/>
          <w:color w:val="000000"/>
          <w:sz w:val="20"/>
          <w:szCs w:val="20"/>
        </w:rPr>
      </w:pPr>
    </w:p>
    <w:p w:rsidR="000E07A0" w:rsidRPr="00D90CDA" w:rsidRDefault="000E07A0"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5.2. Os interessados poderão requerer o credenciamento dentro do período de</w:t>
      </w:r>
      <w:r w:rsidRPr="00D90CDA">
        <w:rPr>
          <w:rFonts w:asciiTheme="majorHAnsi" w:hAnsiTheme="majorHAnsi" w:cs="Arial"/>
          <w:color w:val="000000"/>
          <w:sz w:val="20"/>
          <w:szCs w:val="20"/>
        </w:rPr>
        <w:br/>
        <w:t>vigência deste edital.</w:t>
      </w:r>
    </w:p>
    <w:p w:rsidR="00507344" w:rsidRPr="00D90CDA" w:rsidRDefault="00507344"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5.3. </w:t>
      </w:r>
      <w:r w:rsidRPr="00D90CDA">
        <w:rPr>
          <w:rFonts w:asciiTheme="majorHAnsi" w:hAnsiTheme="majorHAnsi" w:cs="Arial"/>
          <w:b/>
          <w:color w:val="000000"/>
          <w:sz w:val="20"/>
          <w:szCs w:val="20"/>
        </w:rPr>
        <w:t>Se</w:t>
      </w:r>
      <w:r w:rsidR="001D3C2A" w:rsidRPr="00D90CDA">
        <w:rPr>
          <w:rFonts w:asciiTheme="majorHAnsi" w:hAnsiTheme="majorHAnsi" w:cs="Arial"/>
          <w:b/>
          <w:color w:val="000000"/>
          <w:sz w:val="20"/>
          <w:szCs w:val="20"/>
        </w:rPr>
        <w:t xml:space="preserve">rá permitida a participação via - </w:t>
      </w:r>
      <w:r w:rsidRPr="00D90CDA">
        <w:rPr>
          <w:rFonts w:asciiTheme="majorHAnsi" w:hAnsiTheme="majorHAnsi" w:cs="Arial"/>
          <w:b/>
          <w:color w:val="000000"/>
          <w:sz w:val="20"/>
          <w:szCs w:val="20"/>
        </w:rPr>
        <w:t>postal (correios),</w:t>
      </w:r>
      <w:r w:rsidRPr="00D90CDA">
        <w:rPr>
          <w:rFonts w:asciiTheme="majorHAnsi" w:hAnsiTheme="majorHAnsi" w:cs="Arial"/>
          <w:color w:val="000000"/>
          <w:sz w:val="20"/>
          <w:szCs w:val="20"/>
        </w:rPr>
        <w:t xml:space="preserve"> devendo ser encaminhados os documentos em envelopes devidamente fechados e rubricados nos fechos, ao endereço acima citado, desde que na vigência do presente Edital.</w:t>
      </w:r>
    </w:p>
    <w:p w:rsidR="000E07A0" w:rsidRPr="00D90CDA" w:rsidRDefault="000E07A0" w:rsidP="00FF6F61">
      <w:pPr>
        <w:ind w:left="0" w:firstLine="0"/>
        <w:jc w:val="both"/>
        <w:rPr>
          <w:rFonts w:asciiTheme="majorHAnsi" w:hAnsiTheme="majorHAnsi" w:cs="Arial"/>
          <w:color w:val="000000"/>
          <w:sz w:val="20"/>
          <w:szCs w:val="20"/>
        </w:rPr>
      </w:pPr>
    </w:p>
    <w:p w:rsidR="0024713E" w:rsidRPr="00D90CDA" w:rsidRDefault="000E07A0"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color w:val="000000"/>
          <w:sz w:val="20"/>
          <w:szCs w:val="20"/>
        </w:rPr>
      </w:pPr>
      <w:r w:rsidRPr="00D90CDA">
        <w:rPr>
          <w:rFonts w:asciiTheme="majorHAnsi" w:hAnsiTheme="majorHAnsi" w:cs="Arial"/>
          <w:b/>
          <w:color w:val="000000"/>
          <w:sz w:val="20"/>
          <w:szCs w:val="20"/>
        </w:rPr>
        <w:t>6 – DOCUMENTAÇÃO REFERENTE À HABILITAÇÃO:</w:t>
      </w:r>
    </w:p>
    <w:p w:rsidR="002C6757" w:rsidRPr="00D90CDA" w:rsidRDefault="0024713E"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6.1 - Quanto à habilitação jurídica:</w:t>
      </w:r>
    </w:p>
    <w:p w:rsidR="002C6757" w:rsidRPr="00D90CDA" w:rsidRDefault="00507344"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a) R</w:t>
      </w:r>
      <w:r w:rsidR="0024713E" w:rsidRPr="00D90CDA">
        <w:rPr>
          <w:rFonts w:asciiTheme="majorHAnsi" w:hAnsiTheme="majorHAnsi" w:cs="Arial"/>
          <w:color w:val="000000"/>
          <w:sz w:val="20"/>
          <w:szCs w:val="20"/>
        </w:rPr>
        <w:t>egistro comercial, no caso de empresa individual;</w:t>
      </w:r>
    </w:p>
    <w:p w:rsidR="0024713E" w:rsidRPr="00D90CDA" w:rsidRDefault="0024713E"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b) Ato Constitutivo, Estatuto ou Contrato Social (consolidado ou acompanhado de</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todas as suas alterações), devidamente registrado, em se tratando de sociedades</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comerciais e, no caso de sociedade por ações, acompanhado de documentos de</w:t>
      </w:r>
      <w:r w:rsidR="00E4511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eleição de seus administradores;</w:t>
      </w:r>
    </w:p>
    <w:p w:rsidR="00CB369F" w:rsidRPr="00D90CDA" w:rsidRDefault="0024713E"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lastRenderedPageBreak/>
        <w:t xml:space="preserve">c) </w:t>
      </w:r>
      <w:r w:rsidR="00507344" w:rsidRPr="00D90CDA">
        <w:rPr>
          <w:rFonts w:asciiTheme="majorHAnsi" w:hAnsiTheme="majorHAnsi" w:cs="Arial"/>
          <w:color w:val="000000"/>
          <w:sz w:val="20"/>
          <w:szCs w:val="20"/>
        </w:rPr>
        <w:t>I</w:t>
      </w:r>
      <w:r w:rsidRPr="00D90CDA">
        <w:rPr>
          <w:rFonts w:asciiTheme="majorHAnsi" w:hAnsiTheme="majorHAnsi" w:cs="Arial"/>
          <w:color w:val="000000"/>
          <w:sz w:val="20"/>
          <w:szCs w:val="20"/>
        </w:rPr>
        <w:t>nscrição do ato constitutivo, no caso de sociedades civis, acompanhada de prova</w:t>
      </w:r>
      <w:r w:rsidR="001E226D"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de diretoria em exercício;</w:t>
      </w:r>
    </w:p>
    <w:p w:rsidR="007576E8" w:rsidRPr="00D90CDA" w:rsidRDefault="005D3E9D"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d) Certificado de Regularidade de Inscrição de Pessoa Jurídica junto ao Conselho Regional de Medicina do Paraná – CRM/PR. </w:t>
      </w:r>
      <w:r w:rsidRPr="00D90CDA">
        <w:rPr>
          <w:rFonts w:asciiTheme="majorHAnsi" w:hAnsiTheme="majorHAnsi" w:cs="Arial"/>
          <w:color w:val="000000"/>
          <w:sz w:val="20"/>
          <w:szCs w:val="20"/>
        </w:rPr>
        <w:cr/>
      </w:r>
    </w:p>
    <w:p w:rsidR="002C6757" w:rsidRPr="00D90CDA" w:rsidRDefault="0024713E"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6.2- Quanto à regularidade fiscal e trabalhista:</w:t>
      </w:r>
    </w:p>
    <w:p w:rsidR="002C6757" w:rsidRPr="00D90CDA" w:rsidRDefault="005D3E9D" w:rsidP="00FF6F61">
      <w:pPr>
        <w:ind w:left="0" w:firstLine="0"/>
        <w:rPr>
          <w:rFonts w:asciiTheme="majorHAnsi" w:hAnsiTheme="majorHAnsi" w:cs="Arial"/>
          <w:color w:val="000000"/>
          <w:sz w:val="20"/>
          <w:szCs w:val="20"/>
        </w:rPr>
      </w:pPr>
      <w:r w:rsidRPr="00D90CDA">
        <w:rPr>
          <w:rFonts w:asciiTheme="majorHAnsi" w:hAnsiTheme="majorHAnsi" w:cs="Arial"/>
          <w:color w:val="000000"/>
          <w:sz w:val="20"/>
          <w:szCs w:val="20"/>
        </w:rPr>
        <w:t>a) P</w:t>
      </w:r>
      <w:r w:rsidR="0024713E" w:rsidRPr="00D90CDA">
        <w:rPr>
          <w:rFonts w:asciiTheme="majorHAnsi" w:hAnsiTheme="majorHAnsi" w:cs="Arial"/>
          <w:color w:val="000000"/>
          <w:sz w:val="20"/>
          <w:szCs w:val="20"/>
        </w:rPr>
        <w:t>rova de inscrição no Cadastro Nacional</w:t>
      </w:r>
      <w:r w:rsidRPr="00D90CDA">
        <w:rPr>
          <w:rFonts w:asciiTheme="majorHAnsi" w:hAnsiTheme="majorHAnsi" w:cs="Arial"/>
          <w:color w:val="000000"/>
          <w:sz w:val="20"/>
          <w:szCs w:val="20"/>
        </w:rPr>
        <w:t xml:space="preserve"> de Pessoa Jurídica (CNPJ);</w:t>
      </w:r>
      <w:r w:rsidRPr="00D90CDA">
        <w:rPr>
          <w:rFonts w:asciiTheme="majorHAnsi" w:hAnsiTheme="majorHAnsi" w:cs="Arial"/>
          <w:color w:val="000000"/>
          <w:sz w:val="20"/>
          <w:szCs w:val="20"/>
        </w:rPr>
        <w:br/>
        <w:t>b)</w:t>
      </w:r>
      <w:proofErr w:type="gramStart"/>
      <w:r w:rsidRPr="00D90CDA">
        <w:rPr>
          <w:rFonts w:asciiTheme="majorHAnsi" w:hAnsiTheme="majorHAnsi" w:cs="Arial"/>
          <w:color w:val="000000"/>
          <w:sz w:val="20"/>
          <w:szCs w:val="20"/>
        </w:rPr>
        <w:t xml:space="preserve">    </w:t>
      </w:r>
      <w:proofErr w:type="gramEnd"/>
      <w:r w:rsidRPr="00D90CDA">
        <w:rPr>
          <w:rFonts w:asciiTheme="majorHAnsi" w:hAnsiTheme="majorHAnsi" w:cs="Arial"/>
          <w:color w:val="000000"/>
          <w:sz w:val="20"/>
          <w:szCs w:val="20"/>
        </w:rPr>
        <w:t>P</w:t>
      </w:r>
      <w:r w:rsidR="0024713E" w:rsidRPr="00D90CDA">
        <w:rPr>
          <w:rFonts w:asciiTheme="majorHAnsi" w:hAnsiTheme="majorHAnsi" w:cs="Arial"/>
          <w:color w:val="000000"/>
          <w:sz w:val="20"/>
          <w:szCs w:val="20"/>
        </w:rPr>
        <w:t>rova de regularidade para com a Seguridade Social (Certidão Negativa de Débito emitida pelo INSS);</w:t>
      </w:r>
    </w:p>
    <w:p w:rsidR="002C6757" w:rsidRPr="00D90CDA" w:rsidRDefault="005D3E9D" w:rsidP="00FF6F61">
      <w:pPr>
        <w:ind w:left="0" w:firstLine="0"/>
        <w:rPr>
          <w:rFonts w:asciiTheme="majorHAnsi" w:hAnsiTheme="majorHAnsi" w:cs="Arial"/>
          <w:color w:val="000000"/>
          <w:sz w:val="20"/>
          <w:szCs w:val="20"/>
        </w:rPr>
      </w:pPr>
      <w:r w:rsidRPr="00D90CDA">
        <w:rPr>
          <w:rFonts w:asciiTheme="majorHAnsi" w:hAnsiTheme="majorHAnsi" w:cs="Arial"/>
          <w:color w:val="000000"/>
          <w:sz w:val="20"/>
          <w:szCs w:val="20"/>
        </w:rPr>
        <w:t>c) P</w:t>
      </w:r>
      <w:r w:rsidR="0024713E" w:rsidRPr="00D90CDA">
        <w:rPr>
          <w:rFonts w:asciiTheme="majorHAnsi" w:hAnsiTheme="majorHAnsi" w:cs="Arial"/>
          <w:color w:val="000000"/>
          <w:sz w:val="20"/>
          <w:szCs w:val="20"/>
        </w:rPr>
        <w:t>rova de regularidade para com a Fazenda Federal (Certidão de Quitação de</w:t>
      </w:r>
      <w:r w:rsidR="0024713E" w:rsidRPr="00D90CDA">
        <w:rPr>
          <w:rFonts w:asciiTheme="majorHAnsi" w:hAnsiTheme="majorHAnsi" w:cs="Arial"/>
          <w:color w:val="000000"/>
          <w:sz w:val="20"/>
          <w:szCs w:val="20"/>
        </w:rPr>
        <w:br/>
        <w:t>Tributos e Contribuições Federais e Dívida Ativa, expe</w:t>
      </w:r>
      <w:r w:rsidRPr="00D90CDA">
        <w:rPr>
          <w:rFonts w:asciiTheme="majorHAnsi" w:hAnsiTheme="majorHAnsi" w:cs="Arial"/>
          <w:color w:val="000000"/>
          <w:sz w:val="20"/>
          <w:szCs w:val="20"/>
        </w:rPr>
        <w:t>dida pela Receita Federal);</w:t>
      </w:r>
      <w:r w:rsidRPr="00D90CDA">
        <w:rPr>
          <w:rFonts w:asciiTheme="majorHAnsi" w:hAnsiTheme="majorHAnsi" w:cs="Arial"/>
          <w:color w:val="000000"/>
          <w:sz w:val="20"/>
          <w:szCs w:val="20"/>
        </w:rPr>
        <w:br/>
        <w:t>d)</w:t>
      </w:r>
      <w:proofErr w:type="gramStart"/>
      <w:r w:rsidRPr="00D90CDA">
        <w:rPr>
          <w:rFonts w:asciiTheme="majorHAnsi" w:hAnsiTheme="majorHAnsi" w:cs="Arial"/>
          <w:color w:val="000000"/>
          <w:sz w:val="20"/>
          <w:szCs w:val="20"/>
        </w:rPr>
        <w:t xml:space="preserve">  </w:t>
      </w:r>
      <w:proofErr w:type="gramEnd"/>
      <w:r w:rsidRPr="00D90CDA">
        <w:rPr>
          <w:rFonts w:asciiTheme="majorHAnsi" w:hAnsiTheme="majorHAnsi" w:cs="Arial"/>
          <w:color w:val="000000"/>
          <w:sz w:val="20"/>
          <w:szCs w:val="20"/>
        </w:rPr>
        <w:t>P</w:t>
      </w:r>
      <w:r w:rsidR="0024713E" w:rsidRPr="00D90CDA">
        <w:rPr>
          <w:rFonts w:asciiTheme="majorHAnsi" w:hAnsiTheme="majorHAnsi" w:cs="Arial"/>
          <w:color w:val="000000"/>
          <w:sz w:val="20"/>
          <w:szCs w:val="20"/>
        </w:rPr>
        <w:t>rova de regularidade para com o Fundo de Garantia p</w:t>
      </w:r>
      <w:r w:rsidRPr="00D90CDA">
        <w:rPr>
          <w:rFonts w:asciiTheme="majorHAnsi" w:hAnsiTheme="majorHAnsi" w:cs="Arial"/>
          <w:color w:val="000000"/>
          <w:sz w:val="20"/>
          <w:szCs w:val="20"/>
        </w:rPr>
        <w:t>or Tempo de Serviço (FGTS);</w:t>
      </w:r>
      <w:r w:rsidRPr="00D90CDA">
        <w:rPr>
          <w:rFonts w:asciiTheme="majorHAnsi" w:hAnsiTheme="majorHAnsi" w:cs="Arial"/>
          <w:color w:val="000000"/>
          <w:sz w:val="20"/>
          <w:szCs w:val="20"/>
        </w:rPr>
        <w:br/>
        <w:t>e) P</w:t>
      </w:r>
      <w:r w:rsidR="0024713E" w:rsidRPr="00D90CDA">
        <w:rPr>
          <w:rFonts w:asciiTheme="majorHAnsi" w:hAnsiTheme="majorHAnsi" w:cs="Arial"/>
          <w:color w:val="000000"/>
          <w:sz w:val="20"/>
          <w:szCs w:val="20"/>
        </w:rPr>
        <w:t>rova de regularidade para com a Fazenda</w:t>
      </w:r>
      <w:r w:rsidRPr="00D90CDA">
        <w:rPr>
          <w:rFonts w:asciiTheme="majorHAnsi" w:hAnsiTheme="majorHAnsi" w:cs="Arial"/>
          <w:color w:val="000000"/>
          <w:sz w:val="20"/>
          <w:szCs w:val="20"/>
        </w:rPr>
        <w:t xml:space="preserve"> Estadual, na forma da lei;</w:t>
      </w:r>
      <w:r w:rsidRPr="00D90CDA">
        <w:rPr>
          <w:rFonts w:asciiTheme="majorHAnsi" w:hAnsiTheme="majorHAnsi" w:cs="Arial"/>
          <w:color w:val="000000"/>
          <w:sz w:val="20"/>
          <w:szCs w:val="20"/>
        </w:rPr>
        <w:br/>
        <w:t>f) P</w:t>
      </w:r>
      <w:r w:rsidR="0024713E" w:rsidRPr="00D90CDA">
        <w:rPr>
          <w:rFonts w:asciiTheme="majorHAnsi" w:hAnsiTheme="majorHAnsi" w:cs="Arial"/>
          <w:color w:val="000000"/>
          <w:sz w:val="20"/>
          <w:szCs w:val="20"/>
        </w:rPr>
        <w:t>rova de regularidade para com a Fazenda Municipal do domicílio ou sede do</w:t>
      </w:r>
      <w:r w:rsidR="0024713E" w:rsidRPr="00D90CDA">
        <w:rPr>
          <w:rFonts w:asciiTheme="majorHAnsi" w:hAnsiTheme="majorHAnsi" w:cs="Arial"/>
          <w:color w:val="000000"/>
          <w:sz w:val="20"/>
          <w:szCs w:val="20"/>
        </w:rPr>
        <w:br/>
        <w:t>licitante</w:t>
      </w:r>
      <w:r w:rsidR="007966B4" w:rsidRPr="00D90CDA">
        <w:rPr>
          <w:rFonts w:asciiTheme="majorHAnsi" w:hAnsiTheme="majorHAnsi" w:cs="Arial"/>
          <w:color w:val="000000"/>
          <w:sz w:val="20"/>
          <w:szCs w:val="20"/>
        </w:rPr>
        <w:t xml:space="preserve"> </w:t>
      </w:r>
      <w:r w:rsidR="0024713E" w:rsidRPr="00D90CDA">
        <w:rPr>
          <w:rFonts w:asciiTheme="majorHAnsi" w:hAnsiTheme="majorHAnsi" w:cs="Arial"/>
          <w:color w:val="000000"/>
          <w:sz w:val="20"/>
          <w:szCs w:val="20"/>
        </w:rPr>
        <w:t>(cadastro mobiliário)</w:t>
      </w:r>
      <w:r w:rsidR="002C6757" w:rsidRPr="00D90CDA">
        <w:rPr>
          <w:rFonts w:asciiTheme="majorHAnsi" w:hAnsiTheme="majorHAnsi" w:cs="Arial"/>
          <w:color w:val="000000"/>
          <w:sz w:val="20"/>
          <w:szCs w:val="20"/>
        </w:rPr>
        <w:t>.</w:t>
      </w:r>
    </w:p>
    <w:p w:rsidR="007576E8" w:rsidRPr="00D90CDA" w:rsidRDefault="0024713E" w:rsidP="00FF6F61">
      <w:pPr>
        <w:ind w:left="0" w:firstLine="0"/>
        <w:rPr>
          <w:rFonts w:asciiTheme="majorHAnsi" w:hAnsiTheme="majorHAnsi" w:cs="Arial"/>
          <w:color w:val="000000"/>
          <w:sz w:val="20"/>
          <w:szCs w:val="20"/>
        </w:rPr>
      </w:pPr>
      <w:r w:rsidRPr="00D90CDA">
        <w:rPr>
          <w:rFonts w:asciiTheme="majorHAnsi" w:hAnsiTheme="majorHAnsi" w:cs="Arial"/>
          <w:color w:val="000000"/>
          <w:sz w:val="20"/>
          <w:szCs w:val="20"/>
        </w:rPr>
        <w:t>g)</w:t>
      </w:r>
      <w:proofErr w:type="gramStart"/>
      <w:r w:rsidR="00506ED5"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 xml:space="preserve"> </w:t>
      </w:r>
      <w:r w:rsidR="005D3E9D" w:rsidRPr="00D90CDA">
        <w:rPr>
          <w:rFonts w:asciiTheme="majorHAnsi" w:hAnsiTheme="majorHAnsi" w:cs="Arial"/>
          <w:color w:val="000000"/>
          <w:sz w:val="20"/>
          <w:szCs w:val="20"/>
        </w:rPr>
        <w:t xml:space="preserve"> </w:t>
      </w:r>
      <w:proofErr w:type="gramEnd"/>
      <w:r w:rsidR="005D3E9D" w:rsidRPr="00D90CDA">
        <w:rPr>
          <w:rFonts w:asciiTheme="majorHAnsi" w:hAnsiTheme="majorHAnsi" w:cs="Arial"/>
          <w:color w:val="000000"/>
          <w:sz w:val="20"/>
          <w:szCs w:val="20"/>
        </w:rPr>
        <w:t>P</w:t>
      </w:r>
      <w:r w:rsidRPr="00D90CDA">
        <w:rPr>
          <w:rFonts w:asciiTheme="majorHAnsi" w:hAnsiTheme="majorHAnsi" w:cs="Arial"/>
          <w:color w:val="000000"/>
          <w:sz w:val="20"/>
          <w:szCs w:val="20"/>
        </w:rPr>
        <w:t>rova de regularidade perante a justiça do trabalho.</w:t>
      </w:r>
    </w:p>
    <w:p w:rsidR="007576E8" w:rsidRPr="00D90CDA" w:rsidRDefault="0024713E"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br/>
      </w:r>
      <w:r w:rsidRPr="00D90CDA">
        <w:rPr>
          <w:rFonts w:asciiTheme="majorHAnsi" w:hAnsiTheme="majorHAnsi" w:cs="Arial"/>
          <w:b/>
          <w:color w:val="000000"/>
          <w:sz w:val="20"/>
          <w:szCs w:val="20"/>
        </w:rPr>
        <w:t>6.3</w:t>
      </w:r>
      <w:r w:rsidR="00A96931" w:rsidRPr="00D90CDA">
        <w:rPr>
          <w:rFonts w:asciiTheme="majorHAnsi" w:hAnsiTheme="majorHAnsi" w:cs="Arial"/>
          <w:color w:val="000000"/>
          <w:sz w:val="20"/>
          <w:szCs w:val="20"/>
        </w:rPr>
        <w:t xml:space="preserve"> - </w:t>
      </w:r>
      <w:r w:rsidRPr="00D90CDA">
        <w:rPr>
          <w:rFonts w:asciiTheme="majorHAnsi" w:hAnsiTheme="majorHAnsi" w:cs="Arial"/>
          <w:color w:val="000000"/>
          <w:sz w:val="20"/>
          <w:szCs w:val="20"/>
        </w:rPr>
        <w:t xml:space="preserve">As certidões referidas nas </w:t>
      </w:r>
      <w:r w:rsidR="00A96931" w:rsidRPr="00D90CDA">
        <w:rPr>
          <w:rFonts w:asciiTheme="majorHAnsi" w:hAnsiTheme="majorHAnsi" w:cs="Arial"/>
          <w:color w:val="000000"/>
          <w:sz w:val="20"/>
          <w:szCs w:val="20"/>
        </w:rPr>
        <w:t>alíneas “b” e “c” do subitem 6</w:t>
      </w:r>
      <w:r w:rsidRPr="00D90CDA">
        <w:rPr>
          <w:rFonts w:asciiTheme="majorHAnsi" w:hAnsiTheme="majorHAnsi" w:cs="Arial"/>
          <w:color w:val="000000"/>
          <w:sz w:val="20"/>
          <w:szCs w:val="20"/>
        </w:rPr>
        <w:t>.2 somente</w:t>
      </w:r>
      <w:r w:rsidRPr="00D90CDA">
        <w:rPr>
          <w:rFonts w:asciiTheme="majorHAnsi" w:hAnsiTheme="majorHAnsi" w:cs="Arial"/>
          <w:color w:val="000000"/>
          <w:sz w:val="20"/>
          <w:szCs w:val="20"/>
        </w:rPr>
        <w:br/>
        <w:t>poderão ser apresentadas em conjunto, se expedida a partir do dia 03/11/2014.</w:t>
      </w:r>
    </w:p>
    <w:p w:rsidR="002C6757" w:rsidRPr="00D90CDA" w:rsidRDefault="0024713E" w:rsidP="00FF6F61">
      <w:pPr>
        <w:ind w:left="0" w:firstLine="0"/>
        <w:jc w:val="both"/>
        <w:rPr>
          <w:rFonts w:asciiTheme="majorHAnsi" w:hAnsiTheme="majorHAnsi" w:cs="Arial"/>
          <w:b/>
          <w:color w:val="000000"/>
          <w:sz w:val="20"/>
          <w:szCs w:val="20"/>
        </w:rPr>
      </w:pPr>
      <w:r w:rsidRPr="00D90CDA">
        <w:rPr>
          <w:rFonts w:asciiTheme="majorHAnsi" w:hAnsiTheme="majorHAnsi" w:cs="Arial"/>
          <w:color w:val="000000"/>
          <w:sz w:val="20"/>
          <w:szCs w:val="20"/>
        </w:rPr>
        <w:br/>
      </w:r>
      <w:r w:rsidR="00A96931" w:rsidRPr="00D90CDA">
        <w:rPr>
          <w:rFonts w:asciiTheme="majorHAnsi" w:hAnsiTheme="majorHAnsi" w:cs="Arial"/>
          <w:b/>
          <w:color w:val="000000"/>
          <w:sz w:val="20"/>
          <w:szCs w:val="20"/>
        </w:rPr>
        <w:t>6.4-</w:t>
      </w:r>
      <w:r w:rsidRPr="00D90CDA">
        <w:rPr>
          <w:rFonts w:asciiTheme="majorHAnsi" w:hAnsiTheme="majorHAnsi" w:cs="Arial"/>
          <w:b/>
          <w:color w:val="000000"/>
          <w:sz w:val="20"/>
          <w:szCs w:val="20"/>
        </w:rPr>
        <w:t xml:space="preserve"> Quanto à qualificação econômico-financeira:</w:t>
      </w:r>
    </w:p>
    <w:p w:rsidR="002C6757" w:rsidRPr="00D90CDA" w:rsidRDefault="005D3E9D" w:rsidP="00FF6F61">
      <w:pPr>
        <w:pStyle w:val="PargrafodaLista"/>
        <w:numPr>
          <w:ilvl w:val="0"/>
          <w:numId w:val="2"/>
        </w:numPr>
        <w:ind w:left="0" w:firstLine="0"/>
        <w:rPr>
          <w:rFonts w:asciiTheme="majorHAnsi" w:hAnsiTheme="majorHAnsi" w:cs="Arial"/>
          <w:color w:val="000000"/>
          <w:sz w:val="20"/>
          <w:szCs w:val="20"/>
        </w:rPr>
      </w:pPr>
      <w:r w:rsidRPr="00D90CDA">
        <w:rPr>
          <w:rFonts w:asciiTheme="majorHAnsi" w:hAnsiTheme="majorHAnsi" w:cs="Arial"/>
          <w:color w:val="000000"/>
          <w:sz w:val="20"/>
          <w:szCs w:val="20"/>
        </w:rPr>
        <w:t>C</w:t>
      </w:r>
      <w:r w:rsidR="0024713E" w:rsidRPr="00D90CDA">
        <w:rPr>
          <w:rFonts w:asciiTheme="majorHAnsi" w:hAnsiTheme="majorHAnsi" w:cs="Arial"/>
          <w:color w:val="000000"/>
          <w:sz w:val="20"/>
          <w:szCs w:val="20"/>
        </w:rPr>
        <w:t>ertidão negativa de falência ou concordata expedida pelo distribuidor da sede da</w:t>
      </w:r>
      <w:r w:rsidR="007966B4" w:rsidRPr="00D90CDA">
        <w:rPr>
          <w:rFonts w:asciiTheme="majorHAnsi" w:hAnsiTheme="majorHAnsi" w:cs="Arial"/>
          <w:color w:val="000000"/>
          <w:sz w:val="20"/>
          <w:szCs w:val="20"/>
        </w:rPr>
        <w:t xml:space="preserve"> </w:t>
      </w:r>
      <w:r w:rsidR="0024713E" w:rsidRPr="00D90CDA">
        <w:rPr>
          <w:rFonts w:asciiTheme="majorHAnsi" w:hAnsiTheme="majorHAnsi" w:cs="Arial"/>
          <w:color w:val="000000"/>
          <w:sz w:val="20"/>
          <w:szCs w:val="20"/>
        </w:rPr>
        <w:t>pessoa jurídica.</w:t>
      </w:r>
    </w:p>
    <w:p w:rsidR="005D3E9D" w:rsidRPr="00D90CDA" w:rsidRDefault="005D3E9D" w:rsidP="00FF6F61">
      <w:pPr>
        <w:ind w:left="0" w:firstLine="0"/>
        <w:jc w:val="both"/>
        <w:rPr>
          <w:rFonts w:asciiTheme="majorHAnsi" w:hAnsiTheme="majorHAnsi" w:cs="Arial"/>
          <w:color w:val="000000"/>
          <w:sz w:val="20"/>
          <w:szCs w:val="20"/>
        </w:rPr>
      </w:pPr>
    </w:p>
    <w:p w:rsidR="005D3E9D" w:rsidRPr="00D90CDA" w:rsidRDefault="005D3E9D" w:rsidP="00FF6F61">
      <w:pPr>
        <w:ind w:left="0" w:firstLine="0"/>
        <w:jc w:val="both"/>
        <w:rPr>
          <w:rFonts w:asciiTheme="majorHAnsi" w:hAnsiTheme="majorHAnsi" w:cs="Arial"/>
          <w:color w:val="000000"/>
          <w:sz w:val="20"/>
          <w:szCs w:val="20"/>
        </w:rPr>
      </w:pPr>
    </w:p>
    <w:p w:rsidR="00A96931" w:rsidRPr="00D90CDA" w:rsidRDefault="0024713E" w:rsidP="00FF6F61">
      <w:pPr>
        <w:ind w:left="0" w:firstLine="0"/>
        <w:jc w:val="both"/>
        <w:rPr>
          <w:rFonts w:asciiTheme="majorHAnsi" w:hAnsiTheme="majorHAnsi" w:cs="Arial"/>
          <w:color w:val="000000"/>
          <w:sz w:val="20"/>
          <w:szCs w:val="20"/>
        </w:rPr>
      </w:pPr>
      <w:r w:rsidRPr="00D90CDA">
        <w:rPr>
          <w:rFonts w:asciiTheme="majorHAnsi" w:hAnsiTheme="majorHAnsi" w:cs="Arial"/>
          <w:b/>
          <w:color w:val="000000"/>
          <w:sz w:val="20"/>
          <w:szCs w:val="20"/>
        </w:rPr>
        <w:t>6.</w:t>
      </w:r>
      <w:r w:rsidR="00A96931" w:rsidRPr="00D90CDA">
        <w:rPr>
          <w:rFonts w:asciiTheme="majorHAnsi" w:hAnsiTheme="majorHAnsi" w:cs="Arial"/>
          <w:b/>
          <w:color w:val="000000"/>
          <w:sz w:val="20"/>
          <w:szCs w:val="20"/>
        </w:rPr>
        <w:t>5</w:t>
      </w:r>
      <w:r w:rsidRPr="00D90CDA">
        <w:rPr>
          <w:rFonts w:asciiTheme="majorHAnsi" w:hAnsiTheme="majorHAnsi" w:cs="Arial"/>
          <w:b/>
          <w:color w:val="000000"/>
          <w:sz w:val="20"/>
          <w:szCs w:val="20"/>
        </w:rPr>
        <w:t>.</w:t>
      </w:r>
      <w:r w:rsidR="005D3E9D" w:rsidRPr="00D90CDA">
        <w:rPr>
          <w:rFonts w:asciiTheme="majorHAnsi" w:hAnsiTheme="majorHAnsi" w:cs="Arial"/>
          <w:b/>
          <w:color w:val="000000"/>
          <w:sz w:val="20"/>
          <w:szCs w:val="20"/>
        </w:rPr>
        <w:t xml:space="preserve"> </w:t>
      </w:r>
      <w:r w:rsidRPr="00D90CDA">
        <w:rPr>
          <w:rFonts w:asciiTheme="majorHAnsi" w:hAnsiTheme="majorHAnsi" w:cs="Arial"/>
          <w:b/>
          <w:color w:val="000000"/>
          <w:sz w:val="20"/>
          <w:szCs w:val="20"/>
        </w:rPr>
        <w:t xml:space="preserve">Quanto às Declarações </w:t>
      </w:r>
      <w:r w:rsidR="00A96931" w:rsidRPr="00D90CDA">
        <w:rPr>
          <w:rFonts w:asciiTheme="majorHAnsi" w:hAnsiTheme="majorHAnsi" w:cs="Arial"/>
          <w:b/>
          <w:color w:val="000000"/>
          <w:sz w:val="20"/>
          <w:szCs w:val="20"/>
        </w:rPr>
        <w:t>–</w:t>
      </w:r>
      <w:r w:rsidR="005D3E9D" w:rsidRPr="00D90CDA">
        <w:rPr>
          <w:rFonts w:asciiTheme="majorHAnsi" w:hAnsiTheme="majorHAnsi" w:cs="Arial"/>
          <w:b/>
          <w:color w:val="000000"/>
          <w:sz w:val="20"/>
          <w:szCs w:val="20"/>
        </w:rPr>
        <w:t xml:space="preserve"> </w:t>
      </w:r>
      <w:r w:rsidR="00794E78" w:rsidRPr="00D90CDA">
        <w:rPr>
          <w:rFonts w:asciiTheme="majorHAnsi" w:hAnsiTheme="majorHAnsi" w:cs="Arial"/>
          <w:b/>
          <w:color w:val="000000"/>
          <w:sz w:val="20"/>
          <w:szCs w:val="20"/>
        </w:rPr>
        <w:t>Devem ser entregues preenchidas.</w:t>
      </w:r>
    </w:p>
    <w:p w:rsidR="002C6757" w:rsidRPr="00D90CDA" w:rsidRDefault="002C675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a) </w:t>
      </w:r>
      <w:r w:rsidRPr="00D90CDA">
        <w:rPr>
          <w:rFonts w:asciiTheme="majorHAnsi" w:hAnsiTheme="majorHAnsi" w:cs="Arial"/>
          <w:b/>
          <w:color w:val="000000"/>
          <w:sz w:val="20"/>
          <w:szCs w:val="20"/>
        </w:rPr>
        <w:t>Anexo II</w:t>
      </w:r>
      <w:r w:rsidRPr="00D90CDA">
        <w:rPr>
          <w:rFonts w:asciiTheme="majorHAnsi" w:hAnsiTheme="majorHAnsi" w:cs="Arial"/>
          <w:color w:val="000000"/>
          <w:sz w:val="20"/>
          <w:szCs w:val="20"/>
        </w:rPr>
        <w:t xml:space="preserve"> - modelo de Requerimento Para Credenciamento;</w:t>
      </w:r>
    </w:p>
    <w:p w:rsidR="002C6757" w:rsidRPr="00D90CDA" w:rsidRDefault="002C675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b) </w:t>
      </w:r>
      <w:r w:rsidRPr="00D90CDA">
        <w:rPr>
          <w:rFonts w:asciiTheme="majorHAnsi" w:hAnsiTheme="majorHAnsi" w:cs="Arial"/>
          <w:b/>
          <w:color w:val="000000"/>
          <w:sz w:val="20"/>
          <w:szCs w:val="20"/>
        </w:rPr>
        <w:t>Anexo III</w:t>
      </w:r>
      <w:r w:rsidRPr="00D90CDA">
        <w:rPr>
          <w:rFonts w:asciiTheme="majorHAnsi" w:hAnsiTheme="majorHAnsi" w:cs="Arial"/>
          <w:color w:val="000000"/>
          <w:sz w:val="20"/>
          <w:szCs w:val="20"/>
        </w:rPr>
        <w:t xml:space="preserve"> - modelo de Declaração de Idoneidade;</w:t>
      </w:r>
    </w:p>
    <w:p w:rsidR="002C6757" w:rsidRPr="00D90CDA" w:rsidRDefault="002C675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c) </w:t>
      </w:r>
      <w:r w:rsidRPr="00D90CDA">
        <w:rPr>
          <w:rFonts w:asciiTheme="majorHAnsi" w:hAnsiTheme="majorHAnsi" w:cs="Arial"/>
          <w:b/>
          <w:color w:val="000000"/>
          <w:sz w:val="20"/>
          <w:szCs w:val="20"/>
        </w:rPr>
        <w:t xml:space="preserve">Anexo IV </w:t>
      </w:r>
      <w:r w:rsidRPr="00D90CDA">
        <w:rPr>
          <w:rFonts w:asciiTheme="majorHAnsi" w:hAnsiTheme="majorHAnsi" w:cs="Arial"/>
          <w:color w:val="000000"/>
          <w:sz w:val="20"/>
          <w:szCs w:val="20"/>
        </w:rPr>
        <w:t>- modelo de Declaração de Cumprimento do Inciso XXXIII do Artigo 7º da CF;</w:t>
      </w:r>
    </w:p>
    <w:p w:rsidR="002C6757" w:rsidRPr="00D90CDA" w:rsidRDefault="002C675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d) </w:t>
      </w:r>
      <w:r w:rsidRPr="00D90CDA">
        <w:rPr>
          <w:rFonts w:asciiTheme="majorHAnsi" w:hAnsiTheme="majorHAnsi" w:cs="Arial"/>
          <w:b/>
          <w:color w:val="000000"/>
          <w:sz w:val="20"/>
          <w:szCs w:val="20"/>
        </w:rPr>
        <w:t>Anexo V</w:t>
      </w:r>
      <w:r w:rsidRPr="00D90CDA">
        <w:rPr>
          <w:rFonts w:asciiTheme="majorHAnsi" w:hAnsiTheme="majorHAnsi" w:cs="Arial"/>
          <w:color w:val="000000"/>
          <w:sz w:val="20"/>
          <w:szCs w:val="20"/>
        </w:rPr>
        <w:t xml:space="preserve"> - modelo de Declaração de Conhecimento do Edital e seus Anexos;</w:t>
      </w:r>
    </w:p>
    <w:p w:rsidR="002C6757" w:rsidRPr="00D90CDA" w:rsidRDefault="002C675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e) </w:t>
      </w:r>
      <w:r w:rsidRPr="00D90CDA">
        <w:rPr>
          <w:rFonts w:asciiTheme="majorHAnsi" w:hAnsiTheme="majorHAnsi" w:cs="Arial"/>
          <w:b/>
          <w:color w:val="000000"/>
          <w:sz w:val="20"/>
          <w:szCs w:val="20"/>
        </w:rPr>
        <w:t>Anexo VI</w:t>
      </w:r>
      <w:r w:rsidRPr="00D90CDA">
        <w:rPr>
          <w:rFonts w:asciiTheme="majorHAnsi" w:hAnsiTheme="majorHAnsi" w:cs="Arial"/>
          <w:color w:val="000000"/>
          <w:sz w:val="20"/>
          <w:szCs w:val="20"/>
        </w:rPr>
        <w:t xml:space="preserve"> - modelo de Declaração da Capacidade Técnica;</w:t>
      </w:r>
    </w:p>
    <w:p w:rsidR="002C6757" w:rsidRPr="00D90CDA" w:rsidRDefault="002C675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f) </w:t>
      </w:r>
      <w:r w:rsidRPr="00D90CDA">
        <w:rPr>
          <w:rFonts w:asciiTheme="majorHAnsi" w:hAnsiTheme="majorHAnsi" w:cs="Arial"/>
          <w:b/>
          <w:color w:val="000000"/>
          <w:sz w:val="20"/>
          <w:szCs w:val="20"/>
        </w:rPr>
        <w:t>Anexo VII</w:t>
      </w:r>
      <w:r w:rsidRPr="00D90CDA">
        <w:rPr>
          <w:rFonts w:asciiTheme="majorHAnsi" w:hAnsiTheme="majorHAnsi" w:cs="Arial"/>
          <w:color w:val="000000"/>
          <w:sz w:val="20"/>
          <w:szCs w:val="20"/>
        </w:rPr>
        <w:t xml:space="preserve"> - modelo de Relação dos Profissionais da Empresa;</w:t>
      </w:r>
    </w:p>
    <w:p w:rsidR="007576E8" w:rsidRPr="00D90CDA" w:rsidRDefault="007576E8" w:rsidP="00FF6F61">
      <w:pPr>
        <w:ind w:left="0" w:firstLine="0"/>
        <w:jc w:val="both"/>
        <w:rPr>
          <w:rFonts w:asciiTheme="majorHAnsi" w:hAnsiTheme="majorHAnsi" w:cs="Arial"/>
          <w:color w:val="000000"/>
          <w:sz w:val="20"/>
          <w:szCs w:val="20"/>
        </w:rPr>
      </w:pPr>
    </w:p>
    <w:p w:rsidR="002C6757" w:rsidRPr="00D90CDA" w:rsidRDefault="00A96931"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6.6- Quanto à Habilitação dos Profissionais do Corpo Clínico:</w:t>
      </w:r>
    </w:p>
    <w:p w:rsidR="002C6757" w:rsidRPr="00D90CDA" w:rsidRDefault="00A96931" w:rsidP="00FF6F61">
      <w:pPr>
        <w:ind w:left="0" w:firstLine="0"/>
        <w:jc w:val="both"/>
        <w:rPr>
          <w:rFonts w:asciiTheme="majorHAnsi" w:hAnsiTheme="majorHAnsi" w:cs="Arial"/>
          <w:sz w:val="20"/>
          <w:szCs w:val="20"/>
        </w:rPr>
      </w:pPr>
      <w:r w:rsidRPr="00D90CDA">
        <w:rPr>
          <w:rFonts w:asciiTheme="majorHAnsi" w:hAnsiTheme="majorHAnsi" w:cs="Arial"/>
          <w:sz w:val="20"/>
          <w:szCs w:val="20"/>
        </w:rPr>
        <w:t xml:space="preserve">6.6.1 O licitante deverá encaminhar junto à </w:t>
      </w:r>
      <w:r w:rsidR="00FF6F61">
        <w:rPr>
          <w:rFonts w:asciiTheme="majorHAnsi" w:hAnsiTheme="majorHAnsi" w:cs="Arial"/>
          <w:sz w:val="20"/>
          <w:szCs w:val="20"/>
        </w:rPr>
        <w:t>documentação</w:t>
      </w:r>
      <w:r w:rsidRPr="00D90CDA">
        <w:rPr>
          <w:rFonts w:asciiTheme="majorHAnsi" w:hAnsiTheme="majorHAnsi" w:cs="Arial"/>
          <w:sz w:val="20"/>
          <w:szCs w:val="20"/>
        </w:rPr>
        <w:t xml:space="preserve">, </w:t>
      </w:r>
      <w:proofErr w:type="gramStart"/>
      <w:r w:rsidRPr="00D90CDA">
        <w:rPr>
          <w:rFonts w:asciiTheme="majorHAnsi" w:hAnsiTheme="majorHAnsi" w:cs="Arial"/>
          <w:sz w:val="20"/>
          <w:szCs w:val="20"/>
        </w:rPr>
        <w:t>sob pena</w:t>
      </w:r>
      <w:proofErr w:type="gramEnd"/>
      <w:r w:rsidRPr="00D90CDA">
        <w:rPr>
          <w:rFonts w:asciiTheme="majorHAnsi" w:hAnsiTheme="majorHAnsi" w:cs="Arial"/>
          <w:sz w:val="20"/>
          <w:szCs w:val="20"/>
        </w:rPr>
        <w:t xml:space="preserve"> de</w:t>
      </w:r>
      <w:r w:rsidRPr="00D90CDA">
        <w:rPr>
          <w:rFonts w:asciiTheme="majorHAnsi" w:hAnsiTheme="majorHAnsi" w:cs="Arial"/>
          <w:sz w:val="20"/>
          <w:szCs w:val="20"/>
        </w:rPr>
        <w:br/>
        <w:t>desclassificação, as cópias autenticadas dos seguintes documentos dos membros</w:t>
      </w:r>
      <w:r w:rsidR="00E4511D" w:rsidRPr="00D90CDA">
        <w:rPr>
          <w:rFonts w:asciiTheme="majorHAnsi" w:hAnsiTheme="majorHAnsi" w:cs="Arial"/>
          <w:sz w:val="20"/>
          <w:szCs w:val="20"/>
        </w:rPr>
        <w:t xml:space="preserve"> </w:t>
      </w:r>
      <w:r w:rsidRPr="00D90CDA">
        <w:rPr>
          <w:rFonts w:asciiTheme="majorHAnsi" w:hAnsiTheme="majorHAnsi" w:cs="Arial"/>
          <w:sz w:val="20"/>
          <w:szCs w:val="20"/>
        </w:rPr>
        <w:t>do seu corpo clínico:</w:t>
      </w:r>
    </w:p>
    <w:p w:rsidR="006D5E32" w:rsidRPr="00D90CDA" w:rsidRDefault="006D5E32" w:rsidP="00FF6F61">
      <w:pPr>
        <w:ind w:left="0" w:firstLine="0"/>
        <w:jc w:val="both"/>
        <w:rPr>
          <w:rFonts w:asciiTheme="majorHAnsi" w:hAnsiTheme="majorHAnsi" w:cs="Arial"/>
          <w:sz w:val="20"/>
          <w:szCs w:val="20"/>
        </w:rPr>
      </w:pPr>
    </w:p>
    <w:p w:rsidR="002C6757" w:rsidRPr="00D90CDA" w:rsidRDefault="00A96931"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a)</w:t>
      </w:r>
      <w:proofErr w:type="gramStart"/>
      <w:r w:rsidRPr="00D90CDA">
        <w:rPr>
          <w:rFonts w:asciiTheme="majorHAnsi" w:hAnsiTheme="majorHAnsi" w:cs="Arial"/>
          <w:b/>
          <w:color w:val="000000"/>
          <w:sz w:val="20"/>
          <w:szCs w:val="20"/>
        </w:rPr>
        <w:t xml:space="preserve"> </w:t>
      </w:r>
      <w:r w:rsidR="006D5E32" w:rsidRPr="00D90CDA">
        <w:rPr>
          <w:rFonts w:asciiTheme="majorHAnsi" w:hAnsiTheme="majorHAnsi" w:cs="Arial"/>
          <w:b/>
          <w:color w:val="000000"/>
          <w:sz w:val="20"/>
          <w:szCs w:val="20"/>
        </w:rPr>
        <w:t xml:space="preserve"> </w:t>
      </w:r>
      <w:proofErr w:type="gramEnd"/>
      <w:r w:rsidR="006D5E32" w:rsidRPr="00D90CDA">
        <w:rPr>
          <w:rFonts w:asciiTheme="majorHAnsi" w:hAnsiTheme="majorHAnsi" w:cs="Arial"/>
          <w:b/>
          <w:color w:val="000000"/>
          <w:sz w:val="20"/>
          <w:szCs w:val="20"/>
        </w:rPr>
        <w:t xml:space="preserve">Cópia do </w:t>
      </w:r>
      <w:r w:rsidR="0011438C" w:rsidRPr="00D90CDA">
        <w:rPr>
          <w:rFonts w:asciiTheme="majorHAnsi" w:hAnsiTheme="majorHAnsi" w:cs="Arial"/>
          <w:b/>
          <w:color w:val="000000"/>
          <w:sz w:val="20"/>
          <w:szCs w:val="20"/>
        </w:rPr>
        <w:t>Diploma de Graduação em Medicina</w:t>
      </w:r>
      <w:r w:rsidRPr="00D90CDA">
        <w:rPr>
          <w:rFonts w:asciiTheme="majorHAnsi" w:hAnsiTheme="majorHAnsi" w:cs="Arial"/>
          <w:b/>
          <w:color w:val="000000"/>
          <w:sz w:val="20"/>
          <w:szCs w:val="20"/>
        </w:rPr>
        <w:t>;</w:t>
      </w:r>
    </w:p>
    <w:p w:rsidR="002C6757" w:rsidRPr="00D90CDA" w:rsidRDefault="00A96931"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lastRenderedPageBreak/>
        <w:t xml:space="preserve">b) </w:t>
      </w:r>
      <w:r w:rsidR="006D5E32" w:rsidRPr="00D90CDA">
        <w:rPr>
          <w:rFonts w:asciiTheme="majorHAnsi" w:hAnsiTheme="majorHAnsi" w:cs="Arial"/>
          <w:b/>
          <w:color w:val="000000"/>
          <w:sz w:val="20"/>
          <w:szCs w:val="20"/>
        </w:rPr>
        <w:t>Cópia da Carteira de Identidade Profissional do CRM-PR, podendo ser apresentada a Certidão de Inscrição emitida pelo “site” constando o número definitivo da inscrição no CRM-PR (para todos os profissionais).</w:t>
      </w:r>
    </w:p>
    <w:p w:rsidR="00A96931" w:rsidRPr="00D90CDA" w:rsidRDefault="00CB369F"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c</w:t>
      </w:r>
      <w:r w:rsidR="00A96931" w:rsidRPr="00D90CDA">
        <w:rPr>
          <w:rFonts w:asciiTheme="majorHAnsi" w:hAnsiTheme="majorHAnsi" w:cs="Arial"/>
          <w:b/>
          <w:color w:val="000000"/>
          <w:sz w:val="20"/>
          <w:szCs w:val="20"/>
        </w:rPr>
        <w:t xml:space="preserve">) </w:t>
      </w:r>
      <w:r w:rsidR="00C82E34" w:rsidRPr="00D90CDA">
        <w:rPr>
          <w:rFonts w:asciiTheme="majorHAnsi" w:hAnsiTheme="majorHAnsi" w:cs="Arial"/>
          <w:b/>
          <w:color w:val="000000"/>
          <w:sz w:val="20"/>
          <w:szCs w:val="20"/>
        </w:rPr>
        <w:t>Diploma de Especialização ou residência médica na categoria escolhida, sendo reconhecida pelo Ministério da Educação (MEC);</w:t>
      </w:r>
    </w:p>
    <w:p w:rsidR="001B47FF" w:rsidRPr="00D90CDA" w:rsidRDefault="00CB369F" w:rsidP="00FF6F61">
      <w:pPr>
        <w:ind w:left="0" w:firstLine="0"/>
        <w:jc w:val="both"/>
        <w:rPr>
          <w:rFonts w:asciiTheme="majorHAnsi" w:hAnsiTheme="majorHAnsi" w:cs="Arial"/>
          <w:b/>
          <w:color w:val="000000"/>
          <w:sz w:val="20"/>
          <w:szCs w:val="20"/>
        </w:rPr>
      </w:pPr>
      <w:r w:rsidRPr="00D90CDA">
        <w:rPr>
          <w:rFonts w:asciiTheme="majorHAnsi" w:hAnsiTheme="majorHAnsi" w:cs="Arial"/>
          <w:b/>
          <w:color w:val="000000"/>
          <w:sz w:val="20"/>
          <w:szCs w:val="20"/>
        </w:rPr>
        <w:t>d</w:t>
      </w:r>
      <w:r w:rsidR="00A96931" w:rsidRPr="00D90CDA">
        <w:rPr>
          <w:rFonts w:asciiTheme="majorHAnsi" w:hAnsiTheme="majorHAnsi" w:cs="Arial"/>
          <w:b/>
          <w:color w:val="000000"/>
          <w:sz w:val="20"/>
          <w:szCs w:val="20"/>
        </w:rPr>
        <w:t>) Certidão que comprove a adimplência junto ao Conselho Regional de Medicina</w:t>
      </w:r>
      <w:r w:rsidR="0011438C" w:rsidRPr="00D90CDA">
        <w:rPr>
          <w:rFonts w:asciiTheme="majorHAnsi" w:hAnsiTheme="majorHAnsi" w:cs="Arial"/>
          <w:b/>
          <w:color w:val="000000"/>
          <w:sz w:val="20"/>
          <w:szCs w:val="20"/>
        </w:rPr>
        <w:t xml:space="preserve"> </w:t>
      </w:r>
      <w:r w:rsidR="00A96931" w:rsidRPr="00D90CDA">
        <w:rPr>
          <w:rFonts w:asciiTheme="majorHAnsi" w:hAnsiTheme="majorHAnsi" w:cs="Arial"/>
          <w:b/>
          <w:color w:val="000000"/>
          <w:sz w:val="20"/>
          <w:szCs w:val="20"/>
        </w:rPr>
        <w:t>com data de emissão não superior a 90 (noventa) dias da data prevista para abertura dos envelopes (Preâmbulo);</w:t>
      </w:r>
    </w:p>
    <w:p w:rsidR="00A96931" w:rsidRPr="00D90CDA" w:rsidRDefault="00CB369F" w:rsidP="00FF6F61">
      <w:pPr>
        <w:ind w:left="0" w:firstLine="0"/>
        <w:rPr>
          <w:rFonts w:asciiTheme="majorHAnsi" w:hAnsiTheme="majorHAnsi" w:cs="Arial"/>
          <w:b/>
          <w:color w:val="000000"/>
          <w:sz w:val="20"/>
          <w:szCs w:val="20"/>
        </w:rPr>
      </w:pPr>
      <w:r w:rsidRPr="00D90CDA">
        <w:rPr>
          <w:rFonts w:asciiTheme="majorHAnsi" w:hAnsiTheme="majorHAnsi" w:cs="Arial"/>
          <w:b/>
          <w:color w:val="000000"/>
          <w:sz w:val="20"/>
          <w:szCs w:val="20"/>
        </w:rPr>
        <w:t>e</w:t>
      </w:r>
      <w:r w:rsidR="00A96931" w:rsidRPr="00D90CDA">
        <w:rPr>
          <w:rFonts w:asciiTheme="majorHAnsi" w:hAnsiTheme="majorHAnsi" w:cs="Arial"/>
          <w:b/>
          <w:color w:val="000000"/>
          <w:sz w:val="20"/>
          <w:szCs w:val="20"/>
        </w:rPr>
        <w:t>)</w:t>
      </w:r>
      <w:r w:rsidR="006D5E32" w:rsidRPr="00D90CDA">
        <w:rPr>
          <w:rFonts w:asciiTheme="majorHAnsi" w:hAnsiTheme="majorHAnsi" w:cs="Arial"/>
          <w:b/>
          <w:color w:val="000000"/>
          <w:sz w:val="20"/>
          <w:szCs w:val="20"/>
        </w:rPr>
        <w:t xml:space="preserve"> </w:t>
      </w:r>
      <w:r w:rsidR="00A96931" w:rsidRPr="00D90CDA">
        <w:rPr>
          <w:rFonts w:asciiTheme="majorHAnsi" w:hAnsiTheme="majorHAnsi" w:cs="Arial"/>
          <w:b/>
          <w:color w:val="000000"/>
          <w:sz w:val="20"/>
          <w:szCs w:val="20"/>
        </w:rPr>
        <w:t>Certidão Negativa de processo junto à Comissão de Ética do Conselho Regional de</w:t>
      </w:r>
      <w:r w:rsidR="007966B4" w:rsidRPr="00D90CDA">
        <w:rPr>
          <w:rFonts w:asciiTheme="majorHAnsi" w:hAnsiTheme="majorHAnsi" w:cs="Arial"/>
          <w:b/>
          <w:color w:val="000000"/>
          <w:sz w:val="20"/>
          <w:szCs w:val="20"/>
        </w:rPr>
        <w:t xml:space="preserve"> </w:t>
      </w:r>
      <w:r w:rsidR="00A96931" w:rsidRPr="00D90CDA">
        <w:rPr>
          <w:rFonts w:asciiTheme="majorHAnsi" w:hAnsiTheme="majorHAnsi" w:cs="Arial"/>
          <w:b/>
          <w:color w:val="000000"/>
          <w:sz w:val="20"/>
          <w:szCs w:val="20"/>
        </w:rPr>
        <w:t>Medicina</w:t>
      </w:r>
      <w:r w:rsidR="00E92DDD" w:rsidRPr="00D90CDA">
        <w:rPr>
          <w:rFonts w:asciiTheme="majorHAnsi" w:hAnsiTheme="majorHAnsi" w:cs="Arial"/>
          <w:b/>
          <w:color w:val="000000"/>
          <w:sz w:val="20"/>
          <w:szCs w:val="20"/>
        </w:rPr>
        <w:t xml:space="preserve"> </w:t>
      </w:r>
      <w:r w:rsidR="00A96931" w:rsidRPr="00D90CDA">
        <w:rPr>
          <w:rFonts w:asciiTheme="majorHAnsi" w:hAnsiTheme="majorHAnsi" w:cs="Arial"/>
          <w:b/>
          <w:color w:val="000000"/>
          <w:sz w:val="20"/>
          <w:szCs w:val="20"/>
        </w:rPr>
        <w:t>do domicílio do profissional, com data não superior a 90 (noventa) dias da</w:t>
      </w:r>
      <w:r w:rsidR="00465CCE" w:rsidRPr="00D90CDA">
        <w:rPr>
          <w:rFonts w:asciiTheme="majorHAnsi" w:hAnsiTheme="majorHAnsi" w:cs="Arial"/>
          <w:b/>
          <w:color w:val="000000"/>
          <w:sz w:val="20"/>
          <w:szCs w:val="20"/>
        </w:rPr>
        <w:t xml:space="preserve"> </w:t>
      </w:r>
      <w:r w:rsidR="00A96931" w:rsidRPr="00D90CDA">
        <w:rPr>
          <w:rFonts w:asciiTheme="majorHAnsi" w:hAnsiTheme="majorHAnsi" w:cs="Arial"/>
          <w:b/>
          <w:color w:val="000000"/>
          <w:sz w:val="20"/>
          <w:szCs w:val="20"/>
        </w:rPr>
        <w:t>data prevista para abert</w:t>
      </w:r>
      <w:r w:rsidR="006D2411" w:rsidRPr="00D90CDA">
        <w:rPr>
          <w:rFonts w:asciiTheme="majorHAnsi" w:hAnsiTheme="majorHAnsi" w:cs="Arial"/>
          <w:b/>
          <w:color w:val="000000"/>
          <w:sz w:val="20"/>
          <w:szCs w:val="20"/>
        </w:rPr>
        <w:t>ura dos</w:t>
      </w:r>
      <w:r w:rsidR="006D5E32" w:rsidRPr="00D90CDA">
        <w:rPr>
          <w:rFonts w:asciiTheme="majorHAnsi" w:hAnsiTheme="majorHAnsi" w:cs="Arial"/>
          <w:b/>
          <w:color w:val="000000"/>
          <w:sz w:val="20"/>
          <w:szCs w:val="20"/>
        </w:rPr>
        <w:t xml:space="preserve"> </w:t>
      </w:r>
      <w:r w:rsidR="006D2411" w:rsidRPr="00D90CDA">
        <w:rPr>
          <w:rFonts w:asciiTheme="majorHAnsi" w:hAnsiTheme="majorHAnsi" w:cs="Arial"/>
          <w:b/>
          <w:color w:val="000000"/>
          <w:sz w:val="20"/>
          <w:szCs w:val="20"/>
        </w:rPr>
        <w:t>envelopes (Preâmbulo);</w:t>
      </w:r>
      <w:r w:rsidR="006D2411" w:rsidRPr="00D90CDA">
        <w:rPr>
          <w:rFonts w:asciiTheme="majorHAnsi" w:hAnsiTheme="majorHAnsi" w:cs="Arial"/>
          <w:b/>
          <w:color w:val="000000"/>
          <w:sz w:val="20"/>
          <w:szCs w:val="20"/>
        </w:rPr>
        <w:br/>
      </w:r>
      <w:r w:rsidRPr="00D90CDA">
        <w:rPr>
          <w:rFonts w:asciiTheme="majorHAnsi" w:hAnsiTheme="majorHAnsi" w:cs="Arial"/>
          <w:b/>
          <w:color w:val="000000"/>
          <w:sz w:val="20"/>
          <w:szCs w:val="20"/>
        </w:rPr>
        <w:t>f</w:t>
      </w:r>
      <w:r w:rsidR="00A96931" w:rsidRPr="00D90CDA">
        <w:rPr>
          <w:rFonts w:asciiTheme="majorHAnsi" w:hAnsiTheme="majorHAnsi" w:cs="Arial"/>
          <w:b/>
          <w:color w:val="000000"/>
          <w:sz w:val="20"/>
          <w:szCs w:val="20"/>
        </w:rPr>
        <w:t>) Comprovação de cadastro CNES, referentes aos demais estabelecimentos de</w:t>
      </w:r>
      <w:r w:rsidR="007966B4" w:rsidRPr="00D90CDA">
        <w:rPr>
          <w:rFonts w:asciiTheme="majorHAnsi" w:hAnsiTheme="majorHAnsi" w:cs="Arial"/>
          <w:b/>
          <w:color w:val="000000"/>
          <w:sz w:val="20"/>
          <w:szCs w:val="20"/>
        </w:rPr>
        <w:t xml:space="preserve"> </w:t>
      </w:r>
      <w:r w:rsidR="00A96931" w:rsidRPr="00D90CDA">
        <w:rPr>
          <w:rFonts w:asciiTheme="majorHAnsi" w:hAnsiTheme="majorHAnsi" w:cs="Arial"/>
          <w:b/>
          <w:color w:val="000000"/>
          <w:sz w:val="20"/>
          <w:szCs w:val="20"/>
        </w:rPr>
        <w:t>saúde, os quais prestam serviços.</w:t>
      </w:r>
    </w:p>
    <w:p w:rsidR="007576E8" w:rsidRPr="00D90CDA" w:rsidRDefault="007576E8" w:rsidP="00FF6F61">
      <w:pPr>
        <w:ind w:left="0" w:firstLine="0"/>
        <w:jc w:val="both"/>
        <w:rPr>
          <w:rFonts w:asciiTheme="majorHAnsi" w:hAnsiTheme="majorHAnsi" w:cs="Arial"/>
          <w:b/>
          <w:color w:val="000000"/>
          <w:sz w:val="20"/>
          <w:szCs w:val="20"/>
        </w:rPr>
      </w:pPr>
    </w:p>
    <w:p w:rsidR="001B47FF" w:rsidRPr="00D90CDA" w:rsidRDefault="00A96931" w:rsidP="00FF6F61">
      <w:pPr>
        <w:ind w:left="0" w:firstLine="0"/>
        <w:jc w:val="both"/>
        <w:rPr>
          <w:rFonts w:asciiTheme="majorHAnsi" w:hAnsiTheme="majorHAnsi" w:cs="Arial"/>
          <w:sz w:val="20"/>
          <w:szCs w:val="20"/>
        </w:rPr>
      </w:pPr>
      <w:r w:rsidRPr="00D90CDA">
        <w:rPr>
          <w:rFonts w:asciiTheme="majorHAnsi" w:hAnsiTheme="majorHAnsi" w:cs="Arial"/>
          <w:b/>
          <w:sz w:val="20"/>
          <w:szCs w:val="20"/>
        </w:rPr>
        <w:t>6.6.2.</w:t>
      </w:r>
      <w:r w:rsidRPr="00D90CDA">
        <w:rPr>
          <w:rFonts w:asciiTheme="majorHAnsi" w:hAnsiTheme="majorHAnsi" w:cs="Arial"/>
          <w:sz w:val="20"/>
          <w:szCs w:val="20"/>
        </w:rPr>
        <w:t xml:space="preserve"> O licitante deverá apresentar </w:t>
      </w:r>
      <w:r w:rsidR="00FF6F61">
        <w:rPr>
          <w:rFonts w:asciiTheme="majorHAnsi" w:hAnsiTheme="majorHAnsi" w:cs="Arial"/>
          <w:sz w:val="20"/>
          <w:szCs w:val="20"/>
        </w:rPr>
        <w:t xml:space="preserve">ainda, </w:t>
      </w:r>
      <w:proofErr w:type="gramStart"/>
      <w:r w:rsidR="00FF6F61">
        <w:rPr>
          <w:rFonts w:asciiTheme="majorHAnsi" w:hAnsiTheme="majorHAnsi" w:cs="Arial"/>
          <w:sz w:val="20"/>
          <w:szCs w:val="20"/>
        </w:rPr>
        <w:t>s</w:t>
      </w:r>
      <w:r w:rsidRPr="00D90CDA">
        <w:rPr>
          <w:rFonts w:asciiTheme="majorHAnsi" w:hAnsiTheme="majorHAnsi" w:cs="Arial"/>
          <w:sz w:val="20"/>
          <w:szCs w:val="20"/>
        </w:rPr>
        <w:t>ob pena</w:t>
      </w:r>
      <w:proofErr w:type="gramEnd"/>
      <w:r w:rsidRPr="00D90CDA">
        <w:rPr>
          <w:rFonts w:asciiTheme="majorHAnsi" w:hAnsiTheme="majorHAnsi" w:cs="Arial"/>
          <w:sz w:val="20"/>
          <w:szCs w:val="20"/>
        </w:rPr>
        <w:t xml:space="preserve"> de</w:t>
      </w:r>
      <w:r w:rsidRPr="00D90CDA">
        <w:rPr>
          <w:rFonts w:asciiTheme="majorHAnsi" w:hAnsiTheme="majorHAnsi" w:cs="Arial"/>
          <w:sz w:val="20"/>
          <w:szCs w:val="20"/>
        </w:rPr>
        <w:br/>
        <w:t>desclassificação, comprovação do vínculo dos profissionais, através de uma das</w:t>
      </w:r>
      <w:r w:rsidR="007966B4" w:rsidRPr="00D90CDA">
        <w:rPr>
          <w:rFonts w:asciiTheme="majorHAnsi" w:hAnsiTheme="majorHAnsi" w:cs="Arial"/>
          <w:sz w:val="20"/>
          <w:szCs w:val="20"/>
        </w:rPr>
        <w:t xml:space="preserve"> </w:t>
      </w:r>
      <w:r w:rsidRPr="00D90CDA">
        <w:rPr>
          <w:rFonts w:asciiTheme="majorHAnsi" w:hAnsiTheme="majorHAnsi" w:cs="Arial"/>
          <w:sz w:val="20"/>
          <w:szCs w:val="20"/>
        </w:rPr>
        <w:t>formas que seguem:</w:t>
      </w:r>
    </w:p>
    <w:p w:rsidR="00A96931" w:rsidRPr="00D90CDA" w:rsidRDefault="00A96931"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a) profissional empregado da empresa: cópia autenticada do registro em</w:t>
      </w:r>
      <w:r w:rsidRPr="00D90CDA">
        <w:rPr>
          <w:rFonts w:asciiTheme="majorHAnsi" w:hAnsiTheme="majorHAnsi" w:cs="Arial"/>
          <w:color w:val="000000"/>
          <w:sz w:val="20"/>
          <w:szCs w:val="20"/>
        </w:rPr>
        <w:br/>
        <w:t>Carteira de Trabalho ou da ficha de registro de empregados autenticada junto ao DRT</w:t>
      </w:r>
      <w:r w:rsidR="006F02D0"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 Dele</w:t>
      </w:r>
      <w:r w:rsidR="001B47FF" w:rsidRPr="00D90CDA">
        <w:rPr>
          <w:rFonts w:asciiTheme="majorHAnsi" w:hAnsiTheme="majorHAnsi" w:cs="Arial"/>
          <w:color w:val="000000"/>
          <w:sz w:val="20"/>
          <w:szCs w:val="20"/>
        </w:rPr>
        <w:t>gacia Regional do Trabalho, ou;</w:t>
      </w:r>
    </w:p>
    <w:p w:rsidR="001B47FF" w:rsidRPr="00D90CDA" w:rsidRDefault="00A96931"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b) profissional sócio, diretor ou proprietário: cópia autenticada do Contrato</w:t>
      </w:r>
      <w:r w:rsidRPr="00D90CDA">
        <w:rPr>
          <w:rFonts w:asciiTheme="majorHAnsi" w:hAnsiTheme="majorHAnsi" w:cs="Arial"/>
          <w:color w:val="000000"/>
          <w:sz w:val="20"/>
          <w:szCs w:val="20"/>
        </w:rPr>
        <w:br/>
        <w:t>Social e suas modificações em vigor ou da última Ata de eleição da diretoria,</w:t>
      </w:r>
      <w:r w:rsidRPr="00D90CDA">
        <w:rPr>
          <w:rFonts w:asciiTheme="majorHAnsi" w:hAnsiTheme="majorHAnsi" w:cs="Arial"/>
          <w:color w:val="000000"/>
          <w:sz w:val="20"/>
          <w:szCs w:val="20"/>
        </w:rPr>
        <w:br/>
        <w:t>devidamente registrada no órgão competente,</w:t>
      </w:r>
      <w:r w:rsidR="001B47FF" w:rsidRPr="00D90CDA">
        <w:rPr>
          <w:rFonts w:asciiTheme="majorHAnsi" w:hAnsiTheme="majorHAnsi" w:cs="Arial"/>
          <w:color w:val="000000"/>
          <w:sz w:val="20"/>
          <w:szCs w:val="20"/>
        </w:rPr>
        <w:t xml:space="preserve"> ou;</w:t>
      </w:r>
    </w:p>
    <w:p w:rsidR="00A96931" w:rsidRPr="00D90CDA" w:rsidRDefault="00A96931"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c) profissional autônomo que presta serviços à licitante, mediante contrato de</w:t>
      </w:r>
      <w:r w:rsidRPr="00D90CDA">
        <w:rPr>
          <w:rFonts w:asciiTheme="majorHAnsi" w:hAnsiTheme="majorHAnsi" w:cs="Arial"/>
          <w:color w:val="000000"/>
          <w:sz w:val="20"/>
          <w:szCs w:val="20"/>
        </w:rPr>
        <w:br/>
        <w:t>prestação de serviços: cópia autenticada do contrato em vigor.</w:t>
      </w:r>
    </w:p>
    <w:p w:rsidR="006D5E32" w:rsidRPr="00D90CDA" w:rsidRDefault="006D5E32" w:rsidP="00FF6F61">
      <w:pPr>
        <w:ind w:left="0" w:firstLine="0"/>
        <w:jc w:val="both"/>
        <w:rPr>
          <w:rFonts w:asciiTheme="majorHAnsi" w:hAnsiTheme="majorHAnsi" w:cs="Arial"/>
          <w:color w:val="000000"/>
          <w:sz w:val="20"/>
          <w:szCs w:val="20"/>
        </w:rPr>
      </w:pPr>
    </w:p>
    <w:p w:rsidR="00A96931" w:rsidRPr="00D90CDA" w:rsidRDefault="00A96931"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6.6.3. Havendo necessidade de inclusão de membros da Equipe de Profissionais da</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empresa credenciada, deverá a mesma solicitar no prazo de 02</w:t>
      </w:r>
      <w:r w:rsidR="00D3693B"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(dois) dias úteis antes da data da escala para este profissional, através de ofício a Secretaria Municipal de Saúde, e encaminhar juntamente os documentos dos subitens 6.6.1</w:t>
      </w:r>
      <w:r w:rsidR="00F35B60" w:rsidRPr="00D90CDA">
        <w:rPr>
          <w:rFonts w:asciiTheme="majorHAnsi" w:hAnsiTheme="majorHAnsi" w:cs="Arial"/>
          <w:color w:val="000000"/>
          <w:sz w:val="20"/>
          <w:szCs w:val="20"/>
        </w:rPr>
        <w:t xml:space="preserve"> e a inclusão do profissional no Anexo VII - modelo de Relação dos Profissionais da Empresa. </w:t>
      </w:r>
    </w:p>
    <w:p w:rsidR="001B0FE7" w:rsidRPr="00D90CDA" w:rsidRDefault="001B0FE7"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6.</w:t>
      </w:r>
      <w:r w:rsidR="00A96931" w:rsidRPr="00D90CDA">
        <w:rPr>
          <w:rFonts w:asciiTheme="majorHAnsi" w:hAnsiTheme="majorHAnsi" w:cs="Arial"/>
          <w:color w:val="000000"/>
          <w:sz w:val="20"/>
          <w:szCs w:val="20"/>
        </w:rPr>
        <w:t>7</w:t>
      </w:r>
      <w:r w:rsidR="006D5E32" w:rsidRPr="00D90CDA">
        <w:rPr>
          <w:rFonts w:asciiTheme="majorHAnsi" w:hAnsiTheme="majorHAnsi" w:cs="Arial"/>
          <w:color w:val="000000"/>
          <w:sz w:val="20"/>
          <w:szCs w:val="20"/>
        </w:rPr>
        <w:t>.</w:t>
      </w:r>
      <w:r w:rsidRPr="00D90CDA">
        <w:rPr>
          <w:rFonts w:asciiTheme="majorHAnsi" w:hAnsiTheme="majorHAnsi" w:cs="Arial"/>
          <w:color w:val="000000"/>
          <w:sz w:val="20"/>
          <w:szCs w:val="20"/>
        </w:rPr>
        <w:t xml:space="preserve"> – Os documentos necessários à habilitação poderão ser apresentados em original, por</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qualquer processo de cópia autenticada por cartório competente ou por servidor da</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Administração ou publicação em órgão da imprensa oficial.</w:t>
      </w:r>
    </w:p>
    <w:p w:rsidR="00C114DC" w:rsidRPr="00D90CDA" w:rsidRDefault="00C114DC" w:rsidP="00FF6F61">
      <w:pPr>
        <w:ind w:left="0" w:firstLine="0"/>
        <w:jc w:val="both"/>
        <w:rPr>
          <w:rFonts w:asciiTheme="majorHAnsi" w:hAnsiTheme="majorHAnsi" w:cs="Arial"/>
          <w:b/>
          <w:color w:val="000000"/>
          <w:sz w:val="20"/>
          <w:szCs w:val="20"/>
        </w:rPr>
      </w:pPr>
    </w:p>
    <w:p w:rsidR="001B47FF" w:rsidRPr="00D90CDA" w:rsidRDefault="00C114DC"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color w:val="000000"/>
          <w:sz w:val="20"/>
          <w:szCs w:val="20"/>
        </w:rPr>
      </w:pPr>
      <w:r w:rsidRPr="00D90CDA">
        <w:rPr>
          <w:rFonts w:asciiTheme="majorHAnsi" w:hAnsiTheme="majorHAnsi" w:cs="Arial"/>
          <w:b/>
          <w:color w:val="000000"/>
          <w:sz w:val="20"/>
          <w:szCs w:val="20"/>
        </w:rPr>
        <w:t>7 – PROCEDIMENTO DO CADASTRO</w:t>
      </w:r>
      <w:r w:rsidRPr="00D90CDA">
        <w:rPr>
          <w:rFonts w:asciiTheme="majorHAnsi" w:hAnsiTheme="majorHAnsi" w:cs="Arial"/>
          <w:color w:val="000000"/>
          <w:sz w:val="20"/>
          <w:szCs w:val="20"/>
        </w:rPr>
        <w:t>:</w:t>
      </w:r>
    </w:p>
    <w:p w:rsidR="00610AD4" w:rsidRPr="00D90CDA" w:rsidRDefault="00C114DC"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 xml:space="preserve">7.1 – O cadastramento será amplamente divulgado através do Diário </w:t>
      </w:r>
      <w:r w:rsidR="001B47FF" w:rsidRPr="00D90CDA">
        <w:rPr>
          <w:rFonts w:asciiTheme="majorHAnsi" w:hAnsiTheme="majorHAnsi" w:cs="Arial"/>
          <w:color w:val="000000"/>
          <w:sz w:val="20"/>
          <w:szCs w:val="20"/>
        </w:rPr>
        <w:t>Oficial utilizado pelo</w:t>
      </w:r>
      <w:r w:rsidR="00D3693B" w:rsidRPr="00D90CDA">
        <w:rPr>
          <w:rFonts w:asciiTheme="majorHAnsi" w:hAnsiTheme="majorHAnsi" w:cs="Arial"/>
          <w:color w:val="000000"/>
          <w:sz w:val="20"/>
          <w:szCs w:val="20"/>
        </w:rPr>
        <w:t xml:space="preserve"> Município, bem </w:t>
      </w:r>
      <w:r w:rsidRPr="00D90CDA">
        <w:rPr>
          <w:rFonts w:asciiTheme="majorHAnsi" w:hAnsiTheme="majorHAnsi" w:cs="Arial"/>
          <w:color w:val="000000"/>
          <w:sz w:val="20"/>
          <w:szCs w:val="20"/>
        </w:rPr>
        <w:t>como</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por meio de expedição de convites aos profissionais da</w:t>
      </w:r>
      <w:r w:rsidR="00E92DDD" w:rsidRPr="00D90CDA">
        <w:rPr>
          <w:rFonts w:asciiTheme="majorHAnsi" w:hAnsiTheme="majorHAnsi" w:cs="Arial"/>
          <w:color w:val="000000"/>
          <w:sz w:val="20"/>
          <w:szCs w:val="20"/>
        </w:rPr>
        <w:t>s</w:t>
      </w:r>
      <w:r w:rsidRPr="00D90CDA">
        <w:rPr>
          <w:rFonts w:asciiTheme="majorHAnsi" w:hAnsiTheme="majorHAnsi" w:cs="Arial"/>
          <w:color w:val="000000"/>
          <w:sz w:val="20"/>
          <w:szCs w:val="20"/>
        </w:rPr>
        <w:t xml:space="preserve"> área</w:t>
      </w:r>
      <w:r w:rsidR="00E92DDD" w:rsidRPr="00D90CDA">
        <w:rPr>
          <w:rFonts w:asciiTheme="majorHAnsi" w:hAnsiTheme="majorHAnsi" w:cs="Arial"/>
          <w:color w:val="000000"/>
          <w:sz w:val="20"/>
          <w:szCs w:val="20"/>
        </w:rPr>
        <w:t>s</w:t>
      </w:r>
      <w:r w:rsidR="00497C73" w:rsidRPr="00D90CDA">
        <w:rPr>
          <w:rFonts w:asciiTheme="majorHAnsi" w:hAnsiTheme="majorHAnsi" w:cs="Arial"/>
          <w:color w:val="000000"/>
          <w:sz w:val="20"/>
          <w:szCs w:val="20"/>
        </w:rPr>
        <w:t xml:space="preserve"> </w:t>
      </w:r>
      <w:r w:rsidR="00E92DDD" w:rsidRPr="00D90CDA">
        <w:rPr>
          <w:rFonts w:asciiTheme="majorHAnsi" w:hAnsiTheme="majorHAnsi" w:cs="Arial"/>
          <w:color w:val="000000"/>
          <w:sz w:val="20"/>
          <w:szCs w:val="20"/>
        </w:rPr>
        <w:t>solicitadas,</w:t>
      </w:r>
      <w:r w:rsidRPr="00D90CDA">
        <w:rPr>
          <w:rFonts w:asciiTheme="majorHAnsi" w:hAnsiTheme="majorHAnsi" w:cs="Arial"/>
          <w:color w:val="000000"/>
          <w:sz w:val="20"/>
          <w:szCs w:val="20"/>
        </w:rPr>
        <w:t xml:space="preserve"> que gozem de</w:t>
      </w:r>
      <w:r w:rsidR="00D3693B"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boa</w:t>
      </w:r>
      <w:r w:rsidR="00D3693B" w:rsidRPr="00D90CDA">
        <w:rPr>
          <w:rFonts w:asciiTheme="majorHAnsi" w:hAnsiTheme="majorHAnsi" w:cs="Arial"/>
          <w:color w:val="000000"/>
          <w:sz w:val="20"/>
          <w:szCs w:val="20"/>
        </w:rPr>
        <w:t xml:space="preserve"> reputação</w:t>
      </w:r>
      <w:r w:rsidR="00795D3C"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lastRenderedPageBreak/>
        <w:t>profissional.</w:t>
      </w:r>
      <w:r w:rsidRPr="00D90CDA">
        <w:rPr>
          <w:rFonts w:asciiTheme="majorHAnsi" w:hAnsiTheme="majorHAnsi" w:cs="Arial"/>
          <w:color w:val="000000"/>
          <w:sz w:val="20"/>
          <w:szCs w:val="20"/>
        </w:rPr>
        <w:br/>
        <w:t>7.2 – Os inscritos serão cadastrados segundo a avaliação técnica pelos elementos constantes da</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docu</w:t>
      </w:r>
      <w:r w:rsidR="00CD3A91" w:rsidRPr="00D90CDA">
        <w:rPr>
          <w:rFonts w:asciiTheme="majorHAnsi" w:hAnsiTheme="majorHAnsi" w:cs="Arial"/>
          <w:color w:val="000000"/>
          <w:sz w:val="20"/>
          <w:szCs w:val="20"/>
        </w:rPr>
        <w:t xml:space="preserve">mentação relacionadas no item </w:t>
      </w:r>
      <w:proofErr w:type="gramStart"/>
      <w:r w:rsidR="00CD3A91" w:rsidRPr="00D90CDA">
        <w:rPr>
          <w:rFonts w:asciiTheme="majorHAnsi" w:hAnsiTheme="majorHAnsi" w:cs="Arial"/>
          <w:color w:val="000000"/>
          <w:sz w:val="20"/>
          <w:szCs w:val="20"/>
        </w:rPr>
        <w:t>6</w:t>
      </w:r>
      <w:proofErr w:type="gramEnd"/>
      <w:r w:rsidRPr="00D90CDA">
        <w:rPr>
          <w:rFonts w:asciiTheme="majorHAnsi" w:hAnsiTheme="majorHAnsi" w:cs="Arial"/>
          <w:color w:val="000000"/>
          <w:sz w:val="20"/>
          <w:szCs w:val="20"/>
        </w:rPr>
        <w:t xml:space="preserve"> do presente instrumento.</w:t>
      </w:r>
      <w:r w:rsidRPr="00D90CDA">
        <w:rPr>
          <w:rFonts w:asciiTheme="majorHAnsi" w:hAnsiTheme="majorHAnsi" w:cs="Arial"/>
          <w:color w:val="000000"/>
          <w:sz w:val="20"/>
          <w:szCs w:val="20"/>
        </w:rPr>
        <w:br/>
        <w:t>7.3 – Para renovação do Credenciamento, o responsável pela Unidade contratante deverá</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proceder, no mínimo anualmente, através da imprensa oficial e de jornal diário ao chamamento</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público para a atualização dos registros existentes e para o ingresso de novos interessados.</w:t>
      </w:r>
    </w:p>
    <w:p w:rsidR="001B47FF" w:rsidRPr="00D90CDA" w:rsidRDefault="00065818"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7.4</w:t>
      </w:r>
      <w:r w:rsidR="00D3693B"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 Os documentos exigidos poderão ser apresentados em original ou por qualquer</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processo de cópia legível e autenticada por cartório competente, com exceção dos</w:t>
      </w:r>
      <w:r w:rsidR="00497C73"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extraídos pela internet.</w:t>
      </w:r>
    </w:p>
    <w:p w:rsidR="001B47FF" w:rsidRPr="00D90CDA" w:rsidRDefault="00065818"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7.5-</w:t>
      </w:r>
      <w:r w:rsidR="00D3693B"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 xml:space="preserve">Os documentos mencionados neste Título </w:t>
      </w:r>
      <w:r w:rsidRPr="00D90CDA">
        <w:rPr>
          <w:rFonts w:asciiTheme="majorHAnsi" w:hAnsiTheme="majorHAnsi" w:cs="Arial"/>
          <w:b/>
          <w:color w:val="000000"/>
          <w:sz w:val="20"/>
          <w:szCs w:val="20"/>
        </w:rPr>
        <w:t>não</w:t>
      </w:r>
      <w:r w:rsidRPr="00D90CDA">
        <w:rPr>
          <w:rFonts w:asciiTheme="majorHAnsi" w:hAnsiTheme="majorHAnsi" w:cs="Arial"/>
          <w:color w:val="000000"/>
          <w:sz w:val="20"/>
          <w:szCs w:val="20"/>
        </w:rPr>
        <w:t xml:space="preserve"> poderão ser substituídos por</w:t>
      </w:r>
      <w:r w:rsidRPr="00D90CDA">
        <w:rPr>
          <w:rFonts w:asciiTheme="majorHAnsi" w:hAnsiTheme="majorHAnsi" w:cs="Arial"/>
          <w:color w:val="000000"/>
          <w:sz w:val="20"/>
          <w:szCs w:val="20"/>
        </w:rPr>
        <w:br/>
        <w:t>qualquer tipo de protocolo, ou apresentados por meio de fitas, discos magnéticos e</w:t>
      </w:r>
      <w:r w:rsidR="008319DF"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filmes.</w:t>
      </w:r>
    </w:p>
    <w:p w:rsidR="00CB51BD" w:rsidRPr="00D90CDA" w:rsidRDefault="00065818"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7.6- Os documentos que não possuírem prazo de vigência estabelecido pelo órgão</w:t>
      </w:r>
      <w:r w:rsidR="008319DF"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expedidor, deverão ter sido emitidos até 90 (noventa) dias anteriores à data de</w:t>
      </w:r>
      <w:r w:rsidR="008319DF" w:rsidRPr="00D90CDA">
        <w:rPr>
          <w:rFonts w:asciiTheme="majorHAnsi" w:hAnsiTheme="majorHAnsi" w:cs="Arial"/>
          <w:color w:val="000000"/>
          <w:sz w:val="20"/>
          <w:szCs w:val="20"/>
        </w:rPr>
        <w:t xml:space="preserve"> </w:t>
      </w:r>
      <w:r w:rsidRPr="00D90CDA">
        <w:rPr>
          <w:rFonts w:asciiTheme="majorHAnsi" w:hAnsiTheme="majorHAnsi" w:cs="Arial"/>
          <w:color w:val="000000"/>
          <w:sz w:val="20"/>
          <w:szCs w:val="20"/>
        </w:rPr>
        <w:t>entrega do envelope.</w:t>
      </w:r>
    </w:p>
    <w:p w:rsidR="006D0D7E" w:rsidRPr="00D90CDA" w:rsidRDefault="001B47FF" w:rsidP="00FF6F61">
      <w:pPr>
        <w:ind w:left="0" w:firstLine="0"/>
        <w:rPr>
          <w:rFonts w:asciiTheme="majorHAnsi" w:hAnsiTheme="majorHAnsi" w:cs="Arial"/>
          <w:color w:val="000000"/>
          <w:sz w:val="20"/>
          <w:szCs w:val="20"/>
        </w:rPr>
      </w:pPr>
      <w:r w:rsidRPr="00D90CDA">
        <w:rPr>
          <w:rFonts w:asciiTheme="majorHAnsi" w:hAnsiTheme="majorHAnsi" w:cs="Arial"/>
          <w:color w:val="000000"/>
          <w:sz w:val="20"/>
          <w:szCs w:val="20"/>
        </w:rPr>
        <w:t>7.8-</w:t>
      </w:r>
      <w:r w:rsidR="006D0D7E" w:rsidRPr="00D90CDA">
        <w:rPr>
          <w:rFonts w:asciiTheme="majorHAnsi" w:hAnsiTheme="majorHAnsi" w:cs="Arial"/>
          <w:color w:val="000000"/>
          <w:sz w:val="20"/>
          <w:szCs w:val="20"/>
        </w:rPr>
        <w:t xml:space="preserve"> A ausência de documentos ou a apresentação dos documentos de habilitação em desacordo com o previsto neste Título inabilitará a proponente.</w:t>
      </w:r>
      <w:r w:rsidR="006D0D7E" w:rsidRPr="00D90CDA">
        <w:rPr>
          <w:rFonts w:asciiTheme="majorHAnsi" w:hAnsiTheme="majorHAnsi" w:cs="Arial"/>
          <w:color w:val="000000"/>
          <w:sz w:val="20"/>
          <w:szCs w:val="20"/>
        </w:rPr>
        <w:br/>
        <w:t>7.9- Uma vez incluído no processo licitatório, nenhum documento será devolvido,</w:t>
      </w:r>
      <w:r w:rsidR="008319DF" w:rsidRPr="00D90CDA">
        <w:rPr>
          <w:rFonts w:asciiTheme="majorHAnsi" w:hAnsiTheme="majorHAnsi" w:cs="Arial"/>
          <w:color w:val="000000"/>
          <w:sz w:val="20"/>
          <w:szCs w:val="20"/>
        </w:rPr>
        <w:t xml:space="preserve"> </w:t>
      </w:r>
      <w:r w:rsidR="006D0D7E" w:rsidRPr="00D90CDA">
        <w:rPr>
          <w:rFonts w:asciiTheme="majorHAnsi" w:hAnsiTheme="majorHAnsi" w:cs="Arial"/>
          <w:color w:val="000000"/>
          <w:sz w:val="20"/>
          <w:szCs w:val="20"/>
        </w:rPr>
        <w:t>salvo se original a ser substituído por cópia reprográfica autenticada (item 7.2).</w:t>
      </w:r>
    </w:p>
    <w:p w:rsidR="006D0D7E" w:rsidRPr="00D90CDA" w:rsidRDefault="006D0D7E" w:rsidP="00FF6F61">
      <w:pPr>
        <w:ind w:left="0" w:firstLine="0"/>
        <w:jc w:val="both"/>
        <w:rPr>
          <w:rFonts w:asciiTheme="majorHAnsi" w:hAnsiTheme="majorHAnsi" w:cs="Arial"/>
          <w:color w:val="000000"/>
          <w:sz w:val="20"/>
          <w:szCs w:val="20"/>
        </w:rPr>
      </w:pPr>
    </w:p>
    <w:p w:rsidR="00E20489" w:rsidRPr="00D90CDA" w:rsidRDefault="001077DC"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color w:val="000000"/>
          <w:sz w:val="20"/>
          <w:szCs w:val="20"/>
        </w:rPr>
      </w:pPr>
      <w:r w:rsidRPr="00D90CDA">
        <w:rPr>
          <w:rFonts w:asciiTheme="majorHAnsi" w:hAnsiTheme="majorHAnsi" w:cs="Arial"/>
          <w:b/>
          <w:color w:val="000000"/>
          <w:sz w:val="20"/>
          <w:szCs w:val="20"/>
        </w:rPr>
        <w:t>8 – CRITÉRIO DE CADASTRAMENTO:</w:t>
      </w:r>
    </w:p>
    <w:p w:rsidR="00E20489" w:rsidRPr="00D90CDA" w:rsidRDefault="001077DC" w:rsidP="00FF6F61">
      <w:pPr>
        <w:ind w:left="0" w:firstLine="0"/>
        <w:jc w:val="both"/>
        <w:rPr>
          <w:rFonts w:asciiTheme="majorHAnsi" w:hAnsiTheme="majorHAnsi" w:cs="Arial"/>
          <w:sz w:val="20"/>
          <w:szCs w:val="20"/>
        </w:rPr>
      </w:pPr>
      <w:r w:rsidRPr="00D90CDA">
        <w:rPr>
          <w:rFonts w:asciiTheme="majorHAnsi" w:hAnsiTheme="majorHAnsi" w:cs="Arial"/>
          <w:sz w:val="20"/>
          <w:szCs w:val="20"/>
        </w:rPr>
        <w:t xml:space="preserve">8.1 – </w:t>
      </w:r>
      <w:r w:rsidR="00BF47D5" w:rsidRPr="00D90CDA">
        <w:rPr>
          <w:rFonts w:asciiTheme="majorHAnsi" w:hAnsiTheme="majorHAnsi" w:cs="Arial"/>
          <w:sz w:val="20"/>
          <w:szCs w:val="20"/>
        </w:rPr>
        <w:t>Para fins de estabelecer uma ordem de análise, c</w:t>
      </w:r>
      <w:r w:rsidR="00CE7AE0" w:rsidRPr="00D90CDA">
        <w:rPr>
          <w:rFonts w:asciiTheme="majorHAnsi" w:hAnsiTheme="majorHAnsi" w:cs="Arial"/>
          <w:sz w:val="20"/>
          <w:szCs w:val="20"/>
        </w:rPr>
        <w:t>umpridas as exigências, será o proponente cadastrado, sendo que o cadastramento será feito pela ordem de apresentação dos envelopes junto à Comissão de Licitações, contendo os documentos da habilitação, sendo feito o protocolo com a data e hora de entrega dos mesmos, assinado e entregue cópia ao apresentante;</w:t>
      </w:r>
    </w:p>
    <w:p w:rsidR="00BF47D5" w:rsidRPr="00D90CDA" w:rsidRDefault="001077DC" w:rsidP="00FF6F61">
      <w:pPr>
        <w:ind w:left="0" w:firstLine="0"/>
        <w:jc w:val="both"/>
        <w:rPr>
          <w:rFonts w:asciiTheme="majorHAnsi" w:hAnsiTheme="majorHAnsi" w:cs="Arial"/>
          <w:sz w:val="20"/>
          <w:szCs w:val="20"/>
        </w:rPr>
      </w:pPr>
      <w:r w:rsidRPr="00D90CDA">
        <w:rPr>
          <w:rFonts w:asciiTheme="majorHAnsi" w:hAnsiTheme="majorHAnsi" w:cs="Arial"/>
          <w:sz w:val="20"/>
          <w:szCs w:val="20"/>
        </w:rPr>
        <w:t xml:space="preserve">8.2 – </w:t>
      </w:r>
      <w:r w:rsidR="007D036C" w:rsidRPr="00D90CDA">
        <w:rPr>
          <w:rFonts w:asciiTheme="majorHAnsi" w:hAnsiTheme="majorHAnsi" w:cs="Arial"/>
          <w:sz w:val="20"/>
          <w:szCs w:val="20"/>
        </w:rPr>
        <w:t xml:space="preserve">Durante o prazo previsto </w:t>
      </w:r>
      <w:r w:rsidR="00BF47D5" w:rsidRPr="00D90CDA">
        <w:rPr>
          <w:rFonts w:asciiTheme="majorHAnsi" w:hAnsiTheme="majorHAnsi" w:cs="Arial"/>
          <w:sz w:val="20"/>
          <w:szCs w:val="20"/>
        </w:rPr>
        <w:t>n</w:t>
      </w:r>
      <w:r w:rsidR="007D036C" w:rsidRPr="00D90CDA">
        <w:rPr>
          <w:rFonts w:asciiTheme="majorHAnsi" w:hAnsiTheme="majorHAnsi" w:cs="Arial"/>
          <w:sz w:val="20"/>
          <w:szCs w:val="20"/>
        </w:rPr>
        <w:t xml:space="preserve">o presente Edital, visando o atendimento das necessidades da Secretaria </w:t>
      </w:r>
      <w:r w:rsidR="00BF47D5" w:rsidRPr="00D90CDA">
        <w:rPr>
          <w:rFonts w:asciiTheme="majorHAnsi" w:hAnsiTheme="majorHAnsi" w:cs="Arial"/>
          <w:sz w:val="20"/>
          <w:szCs w:val="20"/>
        </w:rPr>
        <w:t xml:space="preserve">Municipal </w:t>
      </w:r>
      <w:r w:rsidR="007D036C" w:rsidRPr="00D90CDA">
        <w:rPr>
          <w:rFonts w:asciiTheme="majorHAnsi" w:hAnsiTheme="majorHAnsi" w:cs="Arial"/>
          <w:sz w:val="20"/>
          <w:szCs w:val="20"/>
        </w:rPr>
        <w:t xml:space="preserve">de Saúde de </w:t>
      </w:r>
      <w:proofErr w:type="spellStart"/>
      <w:r w:rsidR="008E2BF9" w:rsidRPr="00D90CDA">
        <w:rPr>
          <w:rFonts w:asciiTheme="majorHAnsi" w:hAnsiTheme="majorHAnsi" w:cs="Arial"/>
          <w:sz w:val="20"/>
          <w:szCs w:val="20"/>
        </w:rPr>
        <w:t>Cafeara</w:t>
      </w:r>
      <w:proofErr w:type="spellEnd"/>
      <w:r w:rsidR="007D036C" w:rsidRPr="00D90CDA">
        <w:rPr>
          <w:rFonts w:asciiTheme="majorHAnsi" w:hAnsiTheme="majorHAnsi" w:cs="Arial"/>
          <w:sz w:val="20"/>
          <w:szCs w:val="20"/>
        </w:rPr>
        <w:t xml:space="preserve">, devido à impossibilidade de competição de preços e/ou títulos, a Secretaria </w:t>
      </w:r>
      <w:r w:rsidR="00BF47D5" w:rsidRPr="00D90CDA">
        <w:rPr>
          <w:rFonts w:asciiTheme="majorHAnsi" w:hAnsiTheme="majorHAnsi" w:cs="Arial"/>
          <w:sz w:val="20"/>
          <w:szCs w:val="20"/>
        </w:rPr>
        <w:t xml:space="preserve">Municipal </w:t>
      </w:r>
      <w:r w:rsidR="007D036C" w:rsidRPr="00D90CDA">
        <w:rPr>
          <w:rFonts w:asciiTheme="majorHAnsi" w:hAnsiTheme="majorHAnsi" w:cs="Arial"/>
          <w:sz w:val="20"/>
          <w:szCs w:val="20"/>
        </w:rPr>
        <w:t xml:space="preserve">de Saúde de </w:t>
      </w:r>
      <w:proofErr w:type="spellStart"/>
      <w:r w:rsidR="008E2BF9" w:rsidRPr="00D90CDA">
        <w:rPr>
          <w:rFonts w:asciiTheme="majorHAnsi" w:hAnsiTheme="majorHAnsi" w:cs="Arial"/>
          <w:sz w:val="20"/>
          <w:szCs w:val="20"/>
        </w:rPr>
        <w:t>Cafeara</w:t>
      </w:r>
      <w:proofErr w:type="spellEnd"/>
      <w:r w:rsidR="007D036C" w:rsidRPr="00D90CDA">
        <w:rPr>
          <w:rFonts w:asciiTheme="majorHAnsi" w:hAnsiTheme="majorHAnsi" w:cs="Arial"/>
          <w:sz w:val="20"/>
          <w:szCs w:val="20"/>
        </w:rPr>
        <w:t xml:space="preserve"> convocará os cadastrados que se habilitarem/cadastrarem, formalizando os contratos e distribuindo os plantões em conformidade com a escala</w:t>
      </w:r>
      <w:r w:rsidR="00F35B60" w:rsidRPr="00D90CDA">
        <w:rPr>
          <w:rFonts w:asciiTheme="majorHAnsi" w:hAnsiTheme="majorHAnsi" w:cs="Arial"/>
          <w:sz w:val="20"/>
          <w:szCs w:val="20"/>
        </w:rPr>
        <w:t xml:space="preserve"> a ser definida pela Secretaria Municipal de Saúde</w:t>
      </w:r>
      <w:r w:rsidR="007D036C" w:rsidRPr="00D90CDA">
        <w:rPr>
          <w:rFonts w:asciiTheme="majorHAnsi" w:hAnsiTheme="majorHAnsi" w:cs="Arial"/>
          <w:sz w:val="20"/>
          <w:szCs w:val="20"/>
        </w:rPr>
        <w:t>, sendo possível a admissão de novos contratados e a redistribuição da carga horária enquanto estiver em vigência o presente Edital, caso surjam novos cadastrados;</w:t>
      </w:r>
    </w:p>
    <w:p w:rsidR="00635AE8" w:rsidRPr="00D90CDA" w:rsidRDefault="00BF47D5"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8.3</w:t>
      </w:r>
      <w:r w:rsidR="001077DC" w:rsidRPr="00D90CDA">
        <w:rPr>
          <w:rFonts w:asciiTheme="majorHAnsi" w:hAnsiTheme="majorHAnsi" w:cs="Arial"/>
          <w:color w:val="000000"/>
          <w:sz w:val="20"/>
          <w:szCs w:val="20"/>
        </w:rPr>
        <w:t xml:space="preserve"> – A qualquer </w:t>
      </w:r>
      <w:r w:rsidR="00EA0D3E" w:rsidRPr="00D90CDA">
        <w:rPr>
          <w:rFonts w:asciiTheme="majorHAnsi" w:hAnsiTheme="majorHAnsi" w:cs="Arial"/>
          <w:color w:val="000000"/>
          <w:sz w:val="20"/>
          <w:szCs w:val="20"/>
        </w:rPr>
        <w:t>tempo o Termo de Contrato de Credenciamento</w:t>
      </w:r>
      <w:r w:rsidR="001077DC" w:rsidRPr="00D90CDA">
        <w:rPr>
          <w:rFonts w:asciiTheme="majorHAnsi" w:hAnsiTheme="majorHAnsi" w:cs="Arial"/>
          <w:color w:val="000000"/>
          <w:sz w:val="20"/>
          <w:szCs w:val="20"/>
        </w:rPr>
        <w:t xml:space="preserve"> poderá ser</w:t>
      </w:r>
      <w:r w:rsidR="00EA0D3E" w:rsidRPr="00D90CDA">
        <w:rPr>
          <w:rFonts w:asciiTheme="majorHAnsi" w:hAnsiTheme="majorHAnsi" w:cs="Arial"/>
          <w:color w:val="000000"/>
          <w:sz w:val="20"/>
          <w:szCs w:val="20"/>
        </w:rPr>
        <w:t xml:space="preserve"> </w:t>
      </w:r>
      <w:r w:rsidR="001077DC" w:rsidRPr="00D90CDA">
        <w:rPr>
          <w:rFonts w:asciiTheme="majorHAnsi" w:hAnsiTheme="majorHAnsi" w:cs="Arial"/>
          <w:color w:val="000000"/>
          <w:sz w:val="20"/>
          <w:szCs w:val="20"/>
        </w:rPr>
        <w:t>alterado, visando adequar o serviço às condições de execução previstas pela Se</w:t>
      </w:r>
      <w:r w:rsidR="00D622F3" w:rsidRPr="00D90CDA">
        <w:rPr>
          <w:rFonts w:asciiTheme="majorHAnsi" w:hAnsiTheme="majorHAnsi" w:cs="Arial"/>
          <w:color w:val="000000"/>
          <w:sz w:val="20"/>
          <w:szCs w:val="20"/>
        </w:rPr>
        <w:t>cretaria</w:t>
      </w:r>
      <w:r w:rsidR="00EA0D3E" w:rsidRPr="00D90CDA">
        <w:rPr>
          <w:rFonts w:asciiTheme="majorHAnsi" w:hAnsiTheme="majorHAnsi" w:cs="Arial"/>
          <w:color w:val="000000"/>
          <w:sz w:val="20"/>
          <w:szCs w:val="20"/>
        </w:rPr>
        <w:t xml:space="preserve"> </w:t>
      </w:r>
      <w:r w:rsidR="00D622F3" w:rsidRPr="00D90CDA">
        <w:rPr>
          <w:rFonts w:asciiTheme="majorHAnsi" w:hAnsiTheme="majorHAnsi" w:cs="Arial"/>
          <w:color w:val="000000"/>
          <w:sz w:val="20"/>
          <w:szCs w:val="20"/>
        </w:rPr>
        <w:t>Municipal de Saúde.</w:t>
      </w:r>
    </w:p>
    <w:p w:rsidR="00CC0FAC" w:rsidRPr="00D90CDA" w:rsidRDefault="00D622F3"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8.</w:t>
      </w:r>
      <w:r w:rsidR="00BF47D5" w:rsidRPr="00D90CDA">
        <w:rPr>
          <w:rFonts w:asciiTheme="majorHAnsi" w:hAnsiTheme="majorHAnsi" w:cs="Arial"/>
          <w:color w:val="000000"/>
          <w:sz w:val="20"/>
          <w:szCs w:val="20"/>
        </w:rPr>
        <w:t>4</w:t>
      </w:r>
      <w:r w:rsidR="001077DC" w:rsidRPr="00D90CDA">
        <w:rPr>
          <w:rFonts w:asciiTheme="majorHAnsi" w:hAnsiTheme="majorHAnsi" w:cs="Arial"/>
          <w:color w:val="000000"/>
          <w:sz w:val="20"/>
          <w:szCs w:val="20"/>
        </w:rPr>
        <w:t xml:space="preserve"> – O Termo de Credenciamento poderá ser suspenso ou cancelado, se ficar demonstrado que</w:t>
      </w:r>
      <w:r w:rsidR="00EA0D3E" w:rsidRPr="00D90CDA">
        <w:rPr>
          <w:rFonts w:asciiTheme="majorHAnsi" w:hAnsiTheme="majorHAnsi" w:cs="Arial"/>
          <w:color w:val="000000"/>
          <w:sz w:val="20"/>
          <w:szCs w:val="20"/>
        </w:rPr>
        <w:t xml:space="preserve"> </w:t>
      </w:r>
      <w:r w:rsidR="001077DC" w:rsidRPr="00D90CDA">
        <w:rPr>
          <w:rFonts w:asciiTheme="majorHAnsi" w:hAnsiTheme="majorHAnsi" w:cs="Arial"/>
          <w:color w:val="000000"/>
          <w:sz w:val="20"/>
          <w:szCs w:val="20"/>
        </w:rPr>
        <w:t>o inscrito deixou de satisfazer as exigências estabelecidas para o cadastramento, bem como</w:t>
      </w:r>
      <w:r w:rsidR="00E4511D" w:rsidRPr="00D90CDA">
        <w:rPr>
          <w:rFonts w:asciiTheme="majorHAnsi" w:hAnsiTheme="majorHAnsi" w:cs="Arial"/>
          <w:color w:val="000000"/>
          <w:sz w:val="20"/>
          <w:szCs w:val="20"/>
        </w:rPr>
        <w:t xml:space="preserve"> </w:t>
      </w:r>
      <w:r w:rsidR="001077DC" w:rsidRPr="00D90CDA">
        <w:rPr>
          <w:rFonts w:asciiTheme="majorHAnsi" w:hAnsiTheme="majorHAnsi" w:cs="Arial"/>
          <w:color w:val="000000"/>
          <w:sz w:val="20"/>
          <w:szCs w:val="20"/>
        </w:rPr>
        <w:t>senão atender as condições e os critérios mínimos estabelecidos pelo SUS, visando o</w:t>
      </w:r>
      <w:r w:rsidR="00EA0D3E" w:rsidRPr="00D90CDA">
        <w:rPr>
          <w:rFonts w:asciiTheme="majorHAnsi" w:hAnsiTheme="majorHAnsi" w:cs="Arial"/>
          <w:color w:val="000000"/>
          <w:sz w:val="20"/>
          <w:szCs w:val="20"/>
        </w:rPr>
        <w:t xml:space="preserve"> </w:t>
      </w:r>
      <w:r w:rsidR="001077DC" w:rsidRPr="00D90CDA">
        <w:rPr>
          <w:rFonts w:asciiTheme="majorHAnsi" w:hAnsiTheme="majorHAnsi" w:cs="Arial"/>
          <w:color w:val="000000"/>
          <w:sz w:val="20"/>
          <w:szCs w:val="20"/>
        </w:rPr>
        <w:t>atendimento satisfatório, oportunidade em que haverá imediata abertura para inscrição de</w:t>
      </w:r>
      <w:r w:rsidR="00EA0D3E" w:rsidRPr="00D90CDA">
        <w:rPr>
          <w:rFonts w:asciiTheme="majorHAnsi" w:hAnsiTheme="majorHAnsi" w:cs="Arial"/>
          <w:color w:val="000000"/>
          <w:sz w:val="20"/>
          <w:szCs w:val="20"/>
        </w:rPr>
        <w:t xml:space="preserve"> </w:t>
      </w:r>
      <w:r w:rsidR="001077DC" w:rsidRPr="00D90CDA">
        <w:rPr>
          <w:rFonts w:asciiTheme="majorHAnsi" w:hAnsiTheme="majorHAnsi" w:cs="Arial"/>
          <w:color w:val="000000"/>
          <w:sz w:val="20"/>
          <w:szCs w:val="20"/>
        </w:rPr>
        <w:t>novos credenciados.</w:t>
      </w:r>
    </w:p>
    <w:p w:rsidR="007576E8" w:rsidRPr="00D90CDA" w:rsidRDefault="007576E8" w:rsidP="00FF6F61">
      <w:pPr>
        <w:ind w:left="0" w:firstLine="0"/>
        <w:jc w:val="both"/>
        <w:rPr>
          <w:rFonts w:asciiTheme="majorHAnsi" w:hAnsiTheme="majorHAnsi" w:cs="Arial"/>
          <w:color w:val="000000"/>
          <w:sz w:val="20"/>
          <w:szCs w:val="20"/>
        </w:rPr>
      </w:pPr>
    </w:p>
    <w:p w:rsidR="00CC0FAC" w:rsidRPr="00D90CDA" w:rsidRDefault="00CC0FAC" w:rsidP="00FF6F61">
      <w:p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heme="majorHAnsi" w:hAnsiTheme="majorHAnsi" w:cs="Arial"/>
          <w:b/>
          <w:spacing w:val="4"/>
          <w:sz w:val="20"/>
          <w:szCs w:val="20"/>
        </w:rPr>
      </w:pPr>
      <w:r w:rsidRPr="00D90CDA">
        <w:rPr>
          <w:rFonts w:asciiTheme="majorHAnsi" w:hAnsiTheme="majorHAnsi" w:cs="Arial"/>
          <w:b/>
          <w:spacing w:val="4"/>
          <w:sz w:val="20"/>
          <w:szCs w:val="20"/>
        </w:rPr>
        <w:lastRenderedPageBreak/>
        <w:t>9. DA ANÁLISE DOS DOCUMENTOS E DA HABILITAÇÃO:</w:t>
      </w:r>
    </w:p>
    <w:p w:rsidR="00CC0FAC" w:rsidRPr="00D90CDA" w:rsidRDefault="002532BE" w:rsidP="00FF6F61">
      <w:pPr>
        <w:ind w:left="0" w:firstLine="0"/>
        <w:jc w:val="both"/>
        <w:rPr>
          <w:rFonts w:asciiTheme="majorHAnsi" w:hAnsiTheme="majorHAnsi" w:cs="Arial"/>
          <w:spacing w:val="4"/>
          <w:sz w:val="20"/>
          <w:szCs w:val="20"/>
        </w:rPr>
      </w:pPr>
      <w:r w:rsidRPr="00D90CDA">
        <w:rPr>
          <w:rFonts w:asciiTheme="majorHAnsi" w:hAnsiTheme="majorHAnsi" w:cs="Arial"/>
          <w:spacing w:val="4"/>
          <w:sz w:val="20"/>
          <w:szCs w:val="20"/>
        </w:rPr>
        <w:t>9</w:t>
      </w:r>
      <w:r w:rsidR="00CC0FAC" w:rsidRPr="00D90CDA">
        <w:rPr>
          <w:rFonts w:asciiTheme="majorHAnsi" w:hAnsiTheme="majorHAnsi" w:cs="Arial"/>
          <w:spacing w:val="4"/>
          <w:sz w:val="20"/>
          <w:szCs w:val="20"/>
        </w:rPr>
        <w:t xml:space="preserve">.1. A análise dos documentos será realizada pela </w:t>
      </w:r>
      <w:r w:rsidR="00CC0FAC" w:rsidRPr="00D90CDA">
        <w:rPr>
          <w:rFonts w:asciiTheme="majorHAnsi" w:hAnsiTheme="majorHAnsi" w:cs="Arial"/>
          <w:b/>
          <w:spacing w:val="4"/>
          <w:sz w:val="20"/>
          <w:szCs w:val="20"/>
        </w:rPr>
        <w:t xml:space="preserve">Comissão Permanente de Licitação da Prefeitura Municipal de </w:t>
      </w:r>
      <w:proofErr w:type="spellStart"/>
      <w:r w:rsidR="008E2BF9" w:rsidRPr="00D90CDA">
        <w:rPr>
          <w:rFonts w:asciiTheme="majorHAnsi" w:hAnsiTheme="majorHAnsi" w:cs="Arial"/>
          <w:b/>
          <w:spacing w:val="4"/>
          <w:sz w:val="20"/>
          <w:szCs w:val="20"/>
        </w:rPr>
        <w:t>Cafeara</w:t>
      </w:r>
      <w:proofErr w:type="spellEnd"/>
      <w:r w:rsidR="00CC0FAC" w:rsidRPr="00D90CDA">
        <w:rPr>
          <w:rFonts w:asciiTheme="majorHAnsi" w:hAnsiTheme="majorHAnsi" w:cs="Arial"/>
          <w:spacing w:val="4"/>
          <w:sz w:val="20"/>
          <w:szCs w:val="20"/>
        </w:rPr>
        <w:t xml:space="preserve">, sendo que a análise técnica relativa avaliação da documentação dos profissionais ficará a cargo da </w:t>
      </w:r>
      <w:r w:rsidR="00CC0FAC" w:rsidRPr="00D90CDA">
        <w:rPr>
          <w:rFonts w:asciiTheme="majorHAnsi" w:hAnsiTheme="majorHAnsi" w:cs="Arial"/>
          <w:b/>
          <w:spacing w:val="4"/>
          <w:sz w:val="20"/>
          <w:szCs w:val="20"/>
        </w:rPr>
        <w:t>Comissão Espec</w:t>
      </w:r>
      <w:r w:rsidR="00F35B60" w:rsidRPr="00D90CDA">
        <w:rPr>
          <w:rFonts w:asciiTheme="majorHAnsi" w:hAnsiTheme="majorHAnsi" w:cs="Arial"/>
          <w:b/>
          <w:spacing w:val="4"/>
          <w:sz w:val="20"/>
          <w:szCs w:val="20"/>
        </w:rPr>
        <w:t>ial</w:t>
      </w:r>
      <w:r w:rsidR="00F35B60" w:rsidRPr="00D90CDA">
        <w:rPr>
          <w:rFonts w:asciiTheme="majorHAnsi" w:hAnsiTheme="majorHAnsi" w:cs="Arial"/>
          <w:spacing w:val="4"/>
          <w:sz w:val="20"/>
          <w:szCs w:val="20"/>
        </w:rPr>
        <w:t xml:space="preserve"> designada pela Secretaria Municipal de Saúde</w:t>
      </w:r>
      <w:r w:rsidR="00CC0FAC" w:rsidRPr="00D90CDA">
        <w:rPr>
          <w:rFonts w:asciiTheme="majorHAnsi" w:hAnsiTheme="majorHAnsi" w:cs="Arial"/>
          <w:spacing w:val="4"/>
          <w:sz w:val="20"/>
          <w:szCs w:val="20"/>
        </w:rPr>
        <w:t>.</w:t>
      </w:r>
    </w:p>
    <w:p w:rsidR="00CC0FAC" w:rsidRPr="00D90CDA" w:rsidRDefault="002532BE" w:rsidP="00FF6F61">
      <w:pPr>
        <w:ind w:left="0" w:firstLine="0"/>
        <w:jc w:val="both"/>
        <w:rPr>
          <w:rFonts w:asciiTheme="majorHAnsi" w:hAnsiTheme="majorHAnsi" w:cs="Arial"/>
          <w:spacing w:val="6"/>
          <w:sz w:val="20"/>
          <w:szCs w:val="20"/>
        </w:rPr>
      </w:pPr>
      <w:r w:rsidRPr="00D90CDA">
        <w:rPr>
          <w:rFonts w:asciiTheme="majorHAnsi" w:hAnsiTheme="majorHAnsi" w:cs="Arial"/>
          <w:spacing w:val="4"/>
          <w:sz w:val="20"/>
          <w:szCs w:val="20"/>
        </w:rPr>
        <w:t>9</w:t>
      </w:r>
      <w:r w:rsidR="00CC0FAC" w:rsidRPr="00D90CDA">
        <w:rPr>
          <w:rFonts w:asciiTheme="majorHAnsi" w:hAnsiTheme="majorHAnsi" w:cs="Arial"/>
          <w:spacing w:val="4"/>
          <w:sz w:val="20"/>
          <w:szCs w:val="20"/>
        </w:rPr>
        <w:t>.2. Serão c</w:t>
      </w:r>
      <w:r w:rsidR="00CC0FAC" w:rsidRPr="00D90CDA">
        <w:rPr>
          <w:rFonts w:asciiTheme="majorHAnsi" w:hAnsiTheme="majorHAnsi" w:cs="Arial"/>
          <w:spacing w:val="6"/>
          <w:sz w:val="20"/>
          <w:szCs w:val="20"/>
        </w:rPr>
        <w:t xml:space="preserve">onsideradas habilitadas às empresas que apresentarem corretamente a documentação solicitada no </w:t>
      </w:r>
      <w:proofErr w:type="spellStart"/>
      <w:r w:rsidR="00CC0FAC" w:rsidRPr="00D90CDA">
        <w:rPr>
          <w:rFonts w:asciiTheme="majorHAnsi" w:hAnsiTheme="majorHAnsi" w:cs="Arial"/>
          <w:b/>
          <w:spacing w:val="6"/>
          <w:sz w:val="20"/>
          <w:szCs w:val="20"/>
        </w:rPr>
        <w:t>Ítem</w:t>
      </w:r>
      <w:proofErr w:type="spellEnd"/>
      <w:r w:rsidR="00BF3877" w:rsidRPr="00D90CDA">
        <w:rPr>
          <w:rFonts w:asciiTheme="majorHAnsi" w:hAnsiTheme="majorHAnsi" w:cs="Arial"/>
          <w:b/>
          <w:spacing w:val="6"/>
          <w:sz w:val="20"/>
          <w:szCs w:val="20"/>
        </w:rPr>
        <w:t xml:space="preserve"> </w:t>
      </w:r>
      <w:proofErr w:type="gramStart"/>
      <w:r w:rsidR="00CC0FAC" w:rsidRPr="00D90CDA">
        <w:rPr>
          <w:rFonts w:asciiTheme="majorHAnsi" w:hAnsiTheme="majorHAnsi" w:cs="Arial"/>
          <w:b/>
          <w:spacing w:val="6"/>
          <w:sz w:val="20"/>
          <w:szCs w:val="20"/>
        </w:rPr>
        <w:t>6</w:t>
      </w:r>
      <w:proofErr w:type="gramEnd"/>
      <w:r w:rsidR="00F35B60" w:rsidRPr="00D90CDA">
        <w:rPr>
          <w:rFonts w:asciiTheme="majorHAnsi" w:hAnsiTheme="majorHAnsi" w:cs="Arial"/>
          <w:b/>
          <w:spacing w:val="6"/>
          <w:sz w:val="20"/>
          <w:szCs w:val="20"/>
        </w:rPr>
        <w:t xml:space="preserve"> e seguintes</w:t>
      </w:r>
      <w:r w:rsidR="00BF3877" w:rsidRPr="00D90CDA">
        <w:rPr>
          <w:rFonts w:asciiTheme="majorHAnsi" w:hAnsiTheme="majorHAnsi" w:cs="Arial"/>
          <w:b/>
          <w:spacing w:val="6"/>
          <w:sz w:val="20"/>
          <w:szCs w:val="20"/>
        </w:rPr>
        <w:t xml:space="preserve"> </w:t>
      </w:r>
      <w:r w:rsidR="00CC0FAC" w:rsidRPr="00D90CDA">
        <w:rPr>
          <w:rFonts w:asciiTheme="majorHAnsi" w:hAnsiTheme="majorHAnsi" w:cs="Arial"/>
          <w:spacing w:val="6"/>
          <w:sz w:val="20"/>
          <w:szCs w:val="20"/>
        </w:rPr>
        <w:t>e que atender todas as condições exigidas neste Regulamento.</w:t>
      </w:r>
    </w:p>
    <w:p w:rsidR="00CC0FAC" w:rsidRPr="00D90CDA" w:rsidRDefault="002532BE" w:rsidP="00FF6F61">
      <w:pPr>
        <w:ind w:left="0" w:firstLine="0"/>
        <w:jc w:val="both"/>
        <w:rPr>
          <w:rFonts w:asciiTheme="majorHAnsi" w:hAnsiTheme="majorHAnsi" w:cs="Arial"/>
          <w:spacing w:val="4"/>
          <w:sz w:val="20"/>
          <w:szCs w:val="20"/>
        </w:rPr>
      </w:pPr>
      <w:r w:rsidRPr="00D90CDA">
        <w:rPr>
          <w:rFonts w:asciiTheme="majorHAnsi" w:hAnsiTheme="majorHAnsi" w:cs="Arial"/>
          <w:spacing w:val="6"/>
          <w:sz w:val="20"/>
          <w:szCs w:val="20"/>
        </w:rPr>
        <w:t>9</w:t>
      </w:r>
      <w:r w:rsidR="00CC0FAC" w:rsidRPr="00D90CDA">
        <w:rPr>
          <w:rFonts w:asciiTheme="majorHAnsi" w:hAnsiTheme="majorHAnsi" w:cs="Arial"/>
          <w:spacing w:val="6"/>
          <w:sz w:val="20"/>
          <w:szCs w:val="20"/>
        </w:rPr>
        <w:t xml:space="preserve">.2.1. O resultado da analise dos documentos de habilitação será publicado no Diário Oficial </w:t>
      </w:r>
      <w:r w:rsidR="00441CFB" w:rsidRPr="00D90CDA">
        <w:rPr>
          <w:rFonts w:asciiTheme="majorHAnsi" w:hAnsiTheme="majorHAnsi" w:cs="Arial"/>
          <w:spacing w:val="6"/>
          <w:sz w:val="20"/>
          <w:szCs w:val="20"/>
        </w:rPr>
        <w:t xml:space="preserve">utilizado pelo </w:t>
      </w:r>
      <w:r w:rsidR="00CC0FAC" w:rsidRPr="00D90CDA">
        <w:rPr>
          <w:rFonts w:asciiTheme="majorHAnsi" w:hAnsiTheme="majorHAnsi" w:cs="Arial"/>
          <w:spacing w:val="6"/>
          <w:sz w:val="20"/>
          <w:szCs w:val="20"/>
        </w:rPr>
        <w:t>Município.</w:t>
      </w:r>
    </w:p>
    <w:p w:rsidR="00CC0FAC" w:rsidRPr="00D90CDA" w:rsidRDefault="002532BE" w:rsidP="00FF6F61">
      <w:pPr>
        <w:ind w:left="0" w:firstLine="0"/>
        <w:jc w:val="both"/>
        <w:rPr>
          <w:rFonts w:asciiTheme="majorHAnsi" w:hAnsiTheme="majorHAnsi" w:cs="Arial"/>
          <w:spacing w:val="4"/>
          <w:sz w:val="20"/>
          <w:szCs w:val="20"/>
        </w:rPr>
      </w:pPr>
      <w:r w:rsidRPr="00D90CDA">
        <w:rPr>
          <w:rFonts w:asciiTheme="majorHAnsi" w:hAnsiTheme="majorHAnsi" w:cs="Arial"/>
          <w:spacing w:val="6"/>
          <w:sz w:val="20"/>
          <w:szCs w:val="20"/>
        </w:rPr>
        <w:t>9</w:t>
      </w:r>
      <w:r w:rsidR="00CC0FAC" w:rsidRPr="00D90CDA">
        <w:rPr>
          <w:rFonts w:asciiTheme="majorHAnsi" w:hAnsiTheme="majorHAnsi" w:cs="Arial"/>
          <w:spacing w:val="6"/>
          <w:sz w:val="20"/>
          <w:szCs w:val="20"/>
        </w:rPr>
        <w:t xml:space="preserve">.3. A </w:t>
      </w:r>
      <w:r w:rsidR="00CC0FAC" w:rsidRPr="00D90CDA">
        <w:rPr>
          <w:rFonts w:asciiTheme="majorHAnsi" w:hAnsiTheme="majorHAnsi" w:cs="Arial"/>
          <w:spacing w:val="4"/>
          <w:sz w:val="20"/>
          <w:szCs w:val="20"/>
        </w:rPr>
        <w:t xml:space="preserve">Prefeitura Municipal de </w:t>
      </w:r>
      <w:proofErr w:type="spellStart"/>
      <w:r w:rsidR="008E2BF9" w:rsidRPr="00D90CDA">
        <w:rPr>
          <w:rFonts w:asciiTheme="majorHAnsi" w:hAnsiTheme="majorHAnsi" w:cs="Arial"/>
          <w:spacing w:val="4"/>
          <w:sz w:val="20"/>
          <w:szCs w:val="20"/>
        </w:rPr>
        <w:t>Cafeara</w:t>
      </w:r>
      <w:proofErr w:type="spellEnd"/>
      <w:r w:rsidR="00CC0FAC" w:rsidRPr="00D90CDA">
        <w:rPr>
          <w:rFonts w:asciiTheme="majorHAnsi" w:hAnsiTheme="majorHAnsi" w:cs="Arial"/>
          <w:spacing w:val="6"/>
          <w:sz w:val="20"/>
          <w:szCs w:val="20"/>
        </w:rPr>
        <w:t xml:space="preserve"> chamará as empresas habilitadas para firmar o “Termo</w:t>
      </w:r>
      <w:r w:rsidR="00EA0D3E" w:rsidRPr="00D90CDA">
        <w:rPr>
          <w:rFonts w:asciiTheme="majorHAnsi" w:hAnsiTheme="majorHAnsi" w:cs="Arial"/>
          <w:spacing w:val="6"/>
          <w:sz w:val="20"/>
          <w:szCs w:val="20"/>
        </w:rPr>
        <w:t xml:space="preserve"> de Contrato</w:t>
      </w:r>
      <w:r w:rsidR="00CC0FAC" w:rsidRPr="00D90CDA">
        <w:rPr>
          <w:rFonts w:asciiTheme="majorHAnsi" w:hAnsiTheme="majorHAnsi" w:cs="Arial"/>
          <w:spacing w:val="6"/>
          <w:sz w:val="20"/>
          <w:szCs w:val="20"/>
        </w:rPr>
        <w:t xml:space="preserve"> de Credenciamento”.</w:t>
      </w:r>
    </w:p>
    <w:p w:rsidR="00CC0FAC" w:rsidRPr="00D90CDA" w:rsidRDefault="002532BE" w:rsidP="00FF6F61">
      <w:pPr>
        <w:ind w:left="0" w:firstLine="0"/>
        <w:jc w:val="both"/>
        <w:rPr>
          <w:rFonts w:asciiTheme="majorHAnsi" w:hAnsiTheme="majorHAnsi" w:cs="Arial"/>
          <w:b/>
          <w:color w:val="000000"/>
          <w:sz w:val="20"/>
          <w:szCs w:val="20"/>
        </w:rPr>
      </w:pPr>
      <w:r w:rsidRPr="00D90CDA">
        <w:rPr>
          <w:rFonts w:asciiTheme="majorHAnsi" w:hAnsiTheme="majorHAnsi" w:cs="Arial"/>
          <w:b/>
          <w:spacing w:val="6"/>
          <w:sz w:val="20"/>
          <w:szCs w:val="20"/>
        </w:rPr>
        <w:t>9</w:t>
      </w:r>
      <w:r w:rsidR="00CC0FAC" w:rsidRPr="00D90CDA">
        <w:rPr>
          <w:rFonts w:asciiTheme="majorHAnsi" w:hAnsiTheme="majorHAnsi" w:cs="Arial"/>
          <w:b/>
          <w:spacing w:val="6"/>
          <w:sz w:val="20"/>
          <w:szCs w:val="20"/>
        </w:rPr>
        <w:t>.4. A alocação da demanda dos serviços ficará a cargo da Secretaria Municipal de Saúde.</w:t>
      </w:r>
    </w:p>
    <w:p w:rsidR="00D622F3" w:rsidRPr="00D90CDA" w:rsidRDefault="00D622F3" w:rsidP="00FF6F61">
      <w:pPr>
        <w:ind w:left="0" w:firstLine="0"/>
        <w:jc w:val="both"/>
        <w:rPr>
          <w:rFonts w:asciiTheme="majorHAnsi" w:hAnsiTheme="majorHAnsi" w:cs="Arial"/>
          <w:color w:val="000000"/>
          <w:sz w:val="20"/>
          <w:szCs w:val="20"/>
        </w:rPr>
      </w:pPr>
    </w:p>
    <w:p w:rsidR="00D622F3" w:rsidRPr="00D90CDA" w:rsidRDefault="00CC0FAC"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b/>
          <w:bCs/>
          <w:sz w:val="20"/>
          <w:szCs w:val="20"/>
        </w:rPr>
      </w:pPr>
      <w:r w:rsidRPr="00D90CDA">
        <w:rPr>
          <w:rFonts w:asciiTheme="majorHAnsi" w:hAnsiTheme="majorHAnsi"/>
          <w:b/>
          <w:bCs/>
          <w:sz w:val="20"/>
          <w:szCs w:val="20"/>
        </w:rPr>
        <w:t>10</w:t>
      </w:r>
      <w:r w:rsidR="00D622F3" w:rsidRPr="00D90CDA">
        <w:rPr>
          <w:rFonts w:asciiTheme="majorHAnsi" w:hAnsiTheme="majorHAnsi"/>
          <w:b/>
          <w:bCs/>
          <w:sz w:val="20"/>
          <w:szCs w:val="20"/>
        </w:rPr>
        <w:t xml:space="preserve"> – </w:t>
      </w:r>
      <w:r w:rsidR="00D3693B" w:rsidRPr="00D90CDA">
        <w:rPr>
          <w:rFonts w:asciiTheme="majorHAnsi" w:hAnsiTheme="majorHAnsi"/>
          <w:b/>
          <w:bCs/>
          <w:sz w:val="20"/>
          <w:szCs w:val="20"/>
        </w:rPr>
        <w:t xml:space="preserve">DA </w:t>
      </w:r>
      <w:r w:rsidR="00D622F3" w:rsidRPr="00D90CDA">
        <w:rPr>
          <w:rFonts w:asciiTheme="majorHAnsi" w:hAnsiTheme="majorHAnsi"/>
          <w:b/>
          <w:bCs/>
          <w:sz w:val="20"/>
          <w:szCs w:val="20"/>
        </w:rPr>
        <w:t>DECISÃO DA COMISSÃO</w:t>
      </w:r>
    </w:p>
    <w:p w:rsidR="00D622F3" w:rsidRPr="00D90CDA" w:rsidRDefault="002532BE"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10.1. </w:t>
      </w:r>
      <w:r w:rsidR="00D622F3" w:rsidRPr="00D90CDA">
        <w:rPr>
          <w:rFonts w:asciiTheme="majorHAnsi" w:hAnsiTheme="majorHAnsi"/>
          <w:sz w:val="20"/>
          <w:szCs w:val="20"/>
        </w:rPr>
        <w:t xml:space="preserve">Após análise da Documentação, a Comissão de Licitação elaborará Ata circunstanciada dos fatos, que será anexada aos autos do Processo de </w:t>
      </w:r>
      <w:r w:rsidR="00C82E34" w:rsidRPr="00D90CDA">
        <w:rPr>
          <w:rFonts w:asciiTheme="majorHAnsi" w:hAnsiTheme="majorHAnsi"/>
          <w:sz w:val="20"/>
          <w:szCs w:val="20"/>
        </w:rPr>
        <w:t xml:space="preserve">Inexigibilidade de </w:t>
      </w:r>
      <w:r w:rsidR="00D622F3" w:rsidRPr="00D90CDA">
        <w:rPr>
          <w:rFonts w:asciiTheme="majorHAnsi" w:hAnsiTheme="majorHAnsi"/>
          <w:sz w:val="20"/>
          <w:szCs w:val="20"/>
        </w:rPr>
        <w:t>Licitação.</w:t>
      </w:r>
    </w:p>
    <w:p w:rsidR="00D622F3" w:rsidRPr="00D90CDA" w:rsidRDefault="002532BE"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10.2. </w:t>
      </w:r>
      <w:r w:rsidR="00E4511D" w:rsidRPr="00D90CDA">
        <w:rPr>
          <w:rFonts w:asciiTheme="majorHAnsi" w:hAnsiTheme="majorHAnsi"/>
          <w:sz w:val="20"/>
          <w:szCs w:val="20"/>
        </w:rPr>
        <w:t>A decisão do CREDENCIAMENTO</w:t>
      </w:r>
      <w:r w:rsidR="00506ED5" w:rsidRPr="00D90CDA">
        <w:rPr>
          <w:rFonts w:asciiTheme="majorHAnsi" w:hAnsiTheme="majorHAnsi"/>
          <w:sz w:val="20"/>
          <w:szCs w:val="20"/>
        </w:rPr>
        <w:t xml:space="preserve"> será</w:t>
      </w:r>
      <w:r w:rsidR="00D622F3" w:rsidRPr="00D90CDA">
        <w:rPr>
          <w:rFonts w:asciiTheme="majorHAnsi" w:hAnsiTheme="majorHAnsi"/>
          <w:sz w:val="20"/>
          <w:szCs w:val="20"/>
        </w:rPr>
        <w:t xml:space="preserve"> publicada em Diário Oficial </w:t>
      </w:r>
      <w:r w:rsidR="00FE6F80" w:rsidRPr="00D90CDA">
        <w:rPr>
          <w:rFonts w:asciiTheme="majorHAnsi" w:hAnsiTheme="majorHAnsi"/>
          <w:sz w:val="20"/>
          <w:szCs w:val="20"/>
        </w:rPr>
        <w:t>utilizado pelo</w:t>
      </w:r>
      <w:r w:rsidR="00D622F3" w:rsidRPr="00D90CDA">
        <w:rPr>
          <w:rFonts w:asciiTheme="majorHAnsi" w:hAnsiTheme="majorHAnsi"/>
          <w:sz w:val="20"/>
          <w:szCs w:val="20"/>
        </w:rPr>
        <w:t xml:space="preserve"> Município de </w:t>
      </w:r>
      <w:proofErr w:type="spellStart"/>
      <w:r w:rsidR="008E2BF9" w:rsidRPr="00D90CDA">
        <w:rPr>
          <w:rFonts w:asciiTheme="majorHAnsi" w:hAnsiTheme="majorHAnsi"/>
          <w:sz w:val="20"/>
          <w:szCs w:val="20"/>
        </w:rPr>
        <w:t>Cafeara</w:t>
      </w:r>
      <w:proofErr w:type="spellEnd"/>
      <w:r w:rsidR="00D622F3" w:rsidRPr="00D90CDA">
        <w:rPr>
          <w:rFonts w:asciiTheme="majorHAnsi" w:hAnsiTheme="majorHAnsi"/>
          <w:sz w:val="20"/>
          <w:szCs w:val="20"/>
        </w:rPr>
        <w:t xml:space="preserve">. </w:t>
      </w:r>
    </w:p>
    <w:p w:rsidR="00D622F3" w:rsidRPr="00D90CDA" w:rsidRDefault="002532BE"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10.3. </w:t>
      </w:r>
      <w:r w:rsidR="00D622F3" w:rsidRPr="00D90CDA">
        <w:rPr>
          <w:rFonts w:asciiTheme="majorHAnsi" w:hAnsiTheme="majorHAnsi"/>
          <w:sz w:val="20"/>
          <w:szCs w:val="20"/>
        </w:rPr>
        <w:t xml:space="preserve">Será CREDENCIADO para prestação de serviços, o interessado que obtiver Parecer favorável da Comissão de Licitação, através de Parecer Jurídico e posteriormente homologado pelo Prefeito Municipal de </w:t>
      </w:r>
      <w:proofErr w:type="spellStart"/>
      <w:r w:rsidR="008E2BF9" w:rsidRPr="00D90CDA">
        <w:rPr>
          <w:rFonts w:asciiTheme="majorHAnsi" w:hAnsiTheme="majorHAnsi"/>
          <w:sz w:val="20"/>
          <w:szCs w:val="20"/>
        </w:rPr>
        <w:t>Cafeara</w:t>
      </w:r>
      <w:proofErr w:type="spellEnd"/>
      <w:r w:rsidR="00795D3C" w:rsidRPr="00D90CDA">
        <w:rPr>
          <w:rFonts w:asciiTheme="majorHAnsi" w:hAnsiTheme="majorHAnsi"/>
          <w:sz w:val="20"/>
          <w:szCs w:val="20"/>
        </w:rPr>
        <w:t>.</w:t>
      </w:r>
    </w:p>
    <w:p w:rsidR="00CC0FAC" w:rsidRPr="00D90CDA" w:rsidRDefault="002532BE"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10.4. </w:t>
      </w:r>
      <w:r w:rsidR="00D622F3" w:rsidRPr="00D90CDA">
        <w:rPr>
          <w:rFonts w:asciiTheme="majorHAnsi" w:hAnsiTheme="majorHAnsi"/>
          <w:sz w:val="20"/>
          <w:szCs w:val="20"/>
        </w:rPr>
        <w:t>O CREDENCIAMENTO implica na contratação dos interessados conforme</w:t>
      </w:r>
      <w:r w:rsidR="005D59ED" w:rsidRPr="00D90CDA">
        <w:rPr>
          <w:rFonts w:asciiTheme="majorHAnsi" w:hAnsiTheme="majorHAnsi"/>
          <w:sz w:val="20"/>
          <w:szCs w:val="20"/>
        </w:rPr>
        <w:t xml:space="preserve"> a</w:t>
      </w:r>
      <w:r w:rsidR="00D921E4" w:rsidRPr="00D90CDA">
        <w:rPr>
          <w:rFonts w:asciiTheme="majorHAnsi" w:hAnsiTheme="majorHAnsi"/>
          <w:sz w:val="20"/>
          <w:szCs w:val="20"/>
        </w:rPr>
        <w:t xml:space="preserve"> </w:t>
      </w:r>
      <w:r w:rsidR="00D622F3" w:rsidRPr="00D90CDA">
        <w:rPr>
          <w:rFonts w:asciiTheme="majorHAnsi" w:hAnsiTheme="majorHAnsi"/>
          <w:sz w:val="20"/>
          <w:szCs w:val="20"/>
        </w:rPr>
        <w:t xml:space="preserve">classificação e a necessidade do Município de </w:t>
      </w:r>
      <w:proofErr w:type="spellStart"/>
      <w:r w:rsidR="008E2BF9" w:rsidRPr="00D90CDA">
        <w:rPr>
          <w:rFonts w:asciiTheme="majorHAnsi" w:hAnsiTheme="majorHAnsi"/>
          <w:sz w:val="20"/>
          <w:szCs w:val="20"/>
        </w:rPr>
        <w:t>Cafeara</w:t>
      </w:r>
      <w:proofErr w:type="spellEnd"/>
      <w:r w:rsidR="00D622F3" w:rsidRPr="00D90CDA">
        <w:rPr>
          <w:rFonts w:asciiTheme="majorHAnsi" w:hAnsiTheme="majorHAnsi"/>
          <w:sz w:val="20"/>
          <w:szCs w:val="20"/>
        </w:rPr>
        <w:t>.</w:t>
      </w:r>
    </w:p>
    <w:p w:rsidR="00D622F3" w:rsidRPr="00D90CDA" w:rsidRDefault="002532BE"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10.5. </w:t>
      </w:r>
      <w:r w:rsidR="00D622F3" w:rsidRPr="00D90CDA">
        <w:rPr>
          <w:rFonts w:asciiTheme="majorHAnsi" w:hAnsiTheme="majorHAnsi"/>
          <w:sz w:val="20"/>
          <w:szCs w:val="20"/>
        </w:rPr>
        <w:t>O CREDENCIAMENTO poderá ser renovado bastando, para isso, atualização dos documentos vencidos.</w:t>
      </w:r>
    </w:p>
    <w:p w:rsidR="00D622F3" w:rsidRPr="00D90CDA" w:rsidRDefault="002532BE"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10.6. </w:t>
      </w:r>
      <w:r w:rsidR="00D622F3" w:rsidRPr="00D90CDA">
        <w:rPr>
          <w:rFonts w:asciiTheme="majorHAnsi" w:hAnsiTheme="majorHAnsi"/>
          <w:sz w:val="20"/>
          <w:szCs w:val="20"/>
        </w:rPr>
        <w:t xml:space="preserve">Para a assinatura do Contrato, será </w:t>
      </w:r>
      <w:r w:rsidR="00D3693B" w:rsidRPr="00D90CDA">
        <w:rPr>
          <w:rFonts w:asciiTheme="majorHAnsi" w:hAnsiTheme="majorHAnsi"/>
          <w:sz w:val="20"/>
          <w:szCs w:val="20"/>
        </w:rPr>
        <w:t>obrigatória</w:t>
      </w:r>
      <w:r w:rsidR="00D622F3" w:rsidRPr="00D90CDA">
        <w:rPr>
          <w:rFonts w:asciiTheme="majorHAnsi" w:hAnsiTheme="majorHAnsi"/>
          <w:sz w:val="20"/>
          <w:szCs w:val="20"/>
        </w:rPr>
        <w:t xml:space="preserve"> a renovação dos documentos com validade vencida. </w:t>
      </w:r>
    </w:p>
    <w:p w:rsidR="00CC0FAC" w:rsidRPr="00D90CDA" w:rsidRDefault="00CC0FAC" w:rsidP="00FF6F61">
      <w:pPr>
        <w:pStyle w:val="ParagraphStyle"/>
        <w:spacing w:line="360" w:lineRule="auto"/>
        <w:jc w:val="both"/>
        <w:rPr>
          <w:rFonts w:asciiTheme="majorHAnsi" w:hAnsiTheme="majorHAnsi"/>
          <w:sz w:val="20"/>
          <w:szCs w:val="20"/>
        </w:rPr>
      </w:pPr>
    </w:p>
    <w:p w:rsidR="00D921E4" w:rsidRPr="00D90CDA" w:rsidRDefault="00D921E4"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i/>
          <w:sz w:val="20"/>
          <w:szCs w:val="20"/>
        </w:rPr>
      </w:pPr>
      <w:r w:rsidRPr="00D90CDA">
        <w:rPr>
          <w:rFonts w:asciiTheme="majorHAnsi" w:hAnsiTheme="majorHAnsi"/>
          <w:b/>
          <w:sz w:val="20"/>
          <w:szCs w:val="20"/>
        </w:rPr>
        <w:t>11 – DA CLASSIFICAÇÃO DOS CREDENCIADOS E DOS CRITÉRIOS PARA FUTURA CONTRATAÇÃO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11.1. A Ordem das Empresas Credenciadas se dará segundo a data de </w:t>
      </w:r>
      <w:r w:rsidRPr="00D90CDA">
        <w:rPr>
          <w:rFonts w:asciiTheme="majorHAnsi" w:hAnsiTheme="majorHAnsi"/>
          <w:b/>
          <w:sz w:val="20"/>
          <w:szCs w:val="20"/>
        </w:rPr>
        <w:t xml:space="preserve">assinatura do Termo de </w:t>
      </w:r>
      <w:r w:rsidR="00BF3877" w:rsidRPr="00D90CDA">
        <w:rPr>
          <w:rFonts w:asciiTheme="majorHAnsi" w:hAnsiTheme="majorHAnsi"/>
          <w:b/>
          <w:sz w:val="20"/>
          <w:szCs w:val="20"/>
        </w:rPr>
        <w:t xml:space="preserve">Contrato de </w:t>
      </w:r>
      <w:r w:rsidRPr="00D90CDA">
        <w:rPr>
          <w:rFonts w:asciiTheme="majorHAnsi" w:hAnsiTheme="majorHAnsi"/>
          <w:b/>
          <w:sz w:val="20"/>
          <w:szCs w:val="20"/>
        </w:rPr>
        <w:t>Credenciamento</w:t>
      </w:r>
      <w:r w:rsidRPr="00D90CDA">
        <w:rPr>
          <w:rFonts w:asciiTheme="majorHAnsi" w:hAnsiTheme="majorHAnsi"/>
          <w:sz w:val="20"/>
          <w:szCs w:val="20"/>
        </w:rPr>
        <w:t>.</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11.2. </w:t>
      </w:r>
      <w:r w:rsidRPr="00D90CDA">
        <w:rPr>
          <w:rFonts w:asciiTheme="majorHAnsi" w:hAnsiTheme="majorHAnsi"/>
          <w:i/>
          <w:sz w:val="20"/>
          <w:szCs w:val="20"/>
        </w:rPr>
        <w:t>O credenciamento da pessoa jurídica no presente processo, não obriga a Administração Municipal a efetivar os contratos de prestação de serviços.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11.3. De acordo com a Portaria nº 1.034/2010 do Ministério da Saúde, as Entidades Filantrópicas e as sem fins lucrativos terão preferência de contratação, desde que cumpram os requisitos para credenciamento no presente Edital e o Artigo 3º da Lei nº 12.101/09.</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11.3.1. Havendo mais de uma Entidade Filantrópica ou sem fins lucrativos, interessadas na prestação dos serviços e devidamente credenciadas, será efetuada, se aplicável, a divisão dos serviços ou será procedido sorteio em sessão pública para ordem de contratação.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lastRenderedPageBreak/>
        <w:t>11.3.2. As Entidades Filantrópicas e as sem fins lucrativos deixarão de ter preferência na contratação e concorrerão em igualdade de condições com as entidades privadas lucrativas, caso não cumpram os requisitos fixados na legislação vigente.</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11.4. Após ter sido dada preferência às entidades filantrópicas ou sem fins lucrativos, e ainda persistir a necessidade de complementação dos serviços da rede municipal de saúde, será efetuada a contratação com as empresas privadas lucrativas, segundo a ordem de classificação das empresas e de acordo com os serviços credenciados e a necessidade da Administração Municipal.</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11.4.1. </w:t>
      </w:r>
      <w:proofErr w:type="gramStart"/>
      <w:r w:rsidRPr="00D90CDA">
        <w:rPr>
          <w:rFonts w:asciiTheme="majorHAnsi" w:hAnsiTheme="majorHAnsi"/>
          <w:sz w:val="20"/>
          <w:szCs w:val="20"/>
        </w:rPr>
        <w:t>A critério</w:t>
      </w:r>
      <w:proofErr w:type="gramEnd"/>
      <w:r w:rsidRPr="00D90CDA">
        <w:rPr>
          <w:rFonts w:asciiTheme="majorHAnsi" w:hAnsiTheme="majorHAnsi"/>
          <w:sz w:val="20"/>
          <w:szCs w:val="20"/>
        </w:rPr>
        <w:t xml:space="preserve"> da Administração Municipal poderá ser efetuada, se aplicável, a divisão dos serviços a serem contratados entre as empresas credenciadas, levando em conta a ordem de classificação e os serviços credenciados pelas empresas e as necessidades da Administração.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11.5. Para o fiel cumprimento das obrigações assumidas pela proponente quanto à execução dos serviços credenciados, será firmado o Contrato de Prestação de Serviços entre as partes (Minuta do Contrato - Anexo IX), mediante processo de Inexigibilidade de Licitação, desde que a proponente esteja em dia com as documentações fiscais e atenda aos requisitos exigidos para contratação, especificados a seguir:</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b/>
          <w:sz w:val="20"/>
          <w:szCs w:val="20"/>
        </w:rPr>
        <w:t>11.5.1. Quando da convocação para contratação, a empresa deverá entregar no Departamento Municipal de Licitação</w:t>
      </w:r>
      <w:r w:rsidR="005D59ED" w:rsidRPr="00D90CDA">
        <w:rPr>
          <w:rFonts w:asciiTheme="majorHAnsi" w:hAnsiTheme="majorHAnsi"/>
          <w:b/>
          <w:sz w:val="20"/>
          <w:szCs w:val="20"/>
        </w:rPr>
        <w:t xml:space="preserve"> e na Secretaria Municipal de Saúde</w:t>
      </w:r>
      <w:r w:rsidRPr="00D90CDA">
        <w:rPr>
          <w:rFonts w:asciiTheme="majorHAnsi" w:hAnsiTheme="majorHAnsi"/>
          <w:b/>
          <w:sz w:val="20"/>
          <w:szCs w:val="20"/>
        </w:rPr>
        <w:t xml:space="preserve">, no </w:t>
      </w:r>
      <w:r w:rsidRPr="00D90CDA">
        <w:rPr>
          <w:rFonts w:asciiTheme="majorHAnsi" w:hAnsiTheme="majorHAnsi"/>
          <w:b/>
          <w:sz w:val="20"/>
          <w:szCs w:val="20"/>
          <w:u w:val="single"/>
        </w:rPr>
        <w:t>prazo máximo de até 03 (três) dias úteis</w:t>
      </w:r>
      <w:r w:rsidRPr="00D90CDA">
        <w:rPr>
          <w:rFonts w:asciiTheme="majorHAnsi" w:hAnsiTheme="majorHAnsi"/>
          <w:b/>
          <w:sz w:val="20"/>
          <w:szCs w:val="20"/>
        </w:rPr>
        <w:t xml:space="preserve"> contados da convocação, </w:t>
      </w:r>
      <w:proofErr w:type="gramStart"/>
      <w:r w:rsidRPr="00D90CDA">
        <w:rPr>
          <w:rFonts w:asciiTheme="majorHAnsi" w:hAnsiTheme="majorHAnsi"/>
          <w:b/>
          <w:sz w:val="20"/>
          <w:szCs w:val="20"/>
        </w:rPr>
        <w:t>sob pena</w:t>
      </w:r>
      <w:proofErr w:type="gramEnd"/>
      <w:r w:rsidRPr="00D90CDA">
        <w:rPr>
          <w:rFonts w:asciiTheme="majorHAnsi" w:hAnsiTheme="majorHAnsi"/>
          <w:b/>
          <w:sz w:val="20"/>
          <w:szCs w:val="20"/>
        </w:rPr>
        <w:t xml:space="preserve"> de não contratação, os documentos relacionados nas alíneas a seguir:</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b/>
          <w:sz w:val="20"/>
          <w:szCs w:val="20"/>
        </w:rPr>
        <w:t>a)</w:t>
      </w:r>
      <w:r w:rsidRPr="00D90CDA">
        <w:rPr>
          <w:rFonts w:asciiTheme="majorHAnsi" w:hAnsiTheme="majorHAnsi"/>
          <w:sz w:val="20"/>
          <w:szCs w:val="20"/>
        </w:rPr>
        <w:t xml:space="preserve"> Relação dos profissionais disponíveis para a execução dos serviços credenciados pela proponente, conforme </w:t>
      </w:r>
      <w:r w:rsidRPr="00D90CDA">
        <w:rPr>
          <w:rFonts w:asciiTheme="majorHAnsi" w:hAnsiTheme="majorHAnsi"/>
          <w:bCs/>
          <w:sz w:val="20"/>
          <w:szCs w:val="20"/>
        </w:rPr>
        <w:t>Anexo VII</w:t>
      </w:r>
      <w:r w:rsidRPr="00D90CDA">
        <w:rPr>
          <w:rFonts w:asciiTheme="majorHAnsi" w:hAnsiTheme="majorHAnsi"/>
          <w:sz w:val="20"/>
          <w:szCs w:val="20"/>
        </w:rPr>
        <w:t>;</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b/>
          <w:sz w:val="20"/>
          <w:szCs w:val="20"/>
        </w:rPr>
        <w:t>b)</w:t>
      </w:r>
      <w:r w:rsidRPr="00D90CDA">
        <w:rPr>
          <w:rFonts w:asciiTheme="majorHAnsi" w:hAnsiTheme="majorHAnsi"/>
          <w:sz w:val="20"/>
          <w:szCs w:val="20"/>
        </w:rPr>
        <w:t xml:space="preserve"> Cópia autenticada da carteira de registro no respectivo Conselho Regional da Área de Saúde de cada pro</w:t>
      </w:r>
      <w:r w:rsidR="009A424E" w:rsidRPr="00D90CDA">
        <w:rPr>
          <w:rFonts w:asciiTheme="majorHAnsi" w:hAnsiTheme="majorHAnsi"/>
          <w:sz w:val="20"/>
          <w:szCs w:val="20"/>
        </w:rPr>
        <w:t>fissional indicado no Anexo VII;</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b/>
          <w:sz w:val="20"/>
          <w:szCs w:val="20"/>
        </w:rPr>
        <w:t>c)</w:t>
      </w:r>
      <w:r w:rsidRPr="00D90CDA">
        <w:rPr>
          <w:rFonts w:asciiTheme="majorHAnsi" w:hAnsiTheme="majorHAnsi"/>
          <w:sz w:val="20"/>
          <w:szCs w:val="20"/>
        </w:rPr>
        <w:t xml:space="preserve"> Comprovação de vínculo entre os profissionais indicados no Anexo VII e a proponente, mediante apresentação de cópia autenticada do registro em Carteira de Trabalho e Previdência Social - CTPS e ficha de registro. Para médicos poderá ser apresentada cópia autenticada do contrato de prestação de serviços entre as partes e para dirigente ou sócio da empresa, tal comprovação poderá ser feita através da cópia da ata da assembléia de sua investidura no cargo ou contrato social.</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11.6. A não apresentação, por parte da proponente convocada para contratação, dos documentos relacionados nas alíneas do subitem anterior implicará no descredenciamento da proponente, </w:t>
      </w:r>
      <w:proofErr w:type="gramStart"/>
      <w:r w:rsidRPr="00D90CDA">
        <w:rPr>
          <w:rFonts w:asciiTheme="majorHAnsi" w:hAnsiTheme="majorHAnsi"/>
          <w:sz w:val="20"/>
          <w:szCs w:val="20"/>
        </w:rPr>
        <w:t>sob pena</w:t>
      </w:r>
      <w:proofErr w:type="gramEnd"/>
      <w:r w:rsidRPr="00D90CDA">
        <w:rPr>
          <w:rFonts w:asciiTheme="majorHAnsi" w:hAnsiTheme="majorHAnsi"/>
          <w:sz w:val="20"/>
          <w:szCs w:val="20"/>
        </w:rPr>
        <w:t xml:space="preserve"> de aplicação das sanções previstas na Lei Federal 8.666/93.</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11.7. Todos os profissionais indicados pela proponente devem atender as condições de contratação e possuir disponibilidade de horário para permanência integral no local da prestação dos serviços durante todo o período do plantão, considerando os plantões de 12 horas de trabalho</w:t>
      </w:r>
      <w:r w:rsidR="005D59ED" w:rsidRPr="00D90CDA">
        <w:rPr>
          <w:rFonts w:asciiTheme="majorHAnsi" w:hAnsiTheme="majorHAnsi"/>
          <w:sz w:val="20"/>
          <w:szCs w:val="20"/>
        </w:rPr>
        <w:t>.</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11.8. Os profissionais indicados pela empresa no ato da convocação para contratação poderão ser substituídos a qualquer tempo através de solicitação via ofício da Contratada à Secretária Municipal de Saúde, acompanhado da correspondente documentação do novo profissional (cópia autenticada da carteira de </w:t>
      </w:r>
      <w:r w:rsidRPr="00D90CDA">
        <w:rPr>
          <w:rFonts w:asciiTheme="majorHAnsi" w:hAnsiTheme="majorHAnsi"/>
          <w:sz w:val="20"/>
          <w:szCs w:val="20"/>
        </w:rPr>
        <w:lastRenderedPageBreak/>
        <w:t>registro no respectivo Conselho Regional da Área de Saúde e comprovação de vínculo), que analisará a viabilidade de aceitar ou não o profissional indicado de acordo com o interesse da Administração Municipal.</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11.9. A alteração e/ou exclusão de profissionais não implicará na rescisão do contrato da empresa, exceto nos casos de culpa, dolo ou má-fé por parte da Contratada ou de seus empregados em relação à deficiente prestação dos serviços.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11.10. É facultado à Administração Municipal o direito de recusa de qualquer profissional indicado pela proponente, tanto no ato da contratação quanto durante a execução dos serviços, se </w:t>
      </w:r>
      <w:proofErr w:type="gramStart"/>
      <w:r w:rsidRPr="00D90CDA">
        <w:rPr>
          <w:rFonts w:asciiTheme="majorHAnsi" w:hAnsiTheme="majorHAnsi"/>
          <w:sz w:val="20"/>
          <w:szCs w:val="20"/>
        </w:rPr>
        <w:t>ficar</w:t>
      </w:r>
      <w:proofErr w:type="gramEnd"/>
      <w:r w:rsidRPr="00D90CDA">
        <w:rPr>
          <w:rFonts w:asciiTheme="majorHAnsi" w:hAnsiTheme="majorHAnsi"/>
          <w:sz w:val="20"/>
          <w:szCs w:val="20"/>
        </w:rPr>
        <w:t xml:space="preserve"> demonstrado que o profissional indicado não possui capacitação e qualificações para a execução dos serviços contratados ou cause qualquer tipo de problemas para a Administração;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11.11. A convocação para assinatura do respectivo Contrato poderá ser realizada pelo setor competente da Administração Municipa</w:t>
      </w:r>
      <w:r w:rsidR="000934DA" w:rsidRPr="00D90CDA">
        <w:rPr>
          <w:rFonts w:asciiTheme="majorHAnsi" w:hAnsiTheme="majorHAnsi"/>
          <w:sz w:val="20"/>
          <w:szCs w:val="20"/>
        </w:rPr>
        <w:t>l, por meio eletrônico e-mail</w:t>
      </w:r>
      <w:r w:rsidRPr="00D90CDA">
        <w:rPr>
          <w:rFonts w:asciiTheme="majorHAnsi" w:hAnsiTheme="majorHAnsi"/>
          <w:sz w:val="20"/>
          <w:szCs w:val="20"/>
        </w:rPr>
        <w:t>, dispensada a necessidade de comprovação de recebimento pela convocada.</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11.12. O convocado deverá assinar o referido Contrato no prazo de até 03 (três) dias úteis contados da convocação.</w:t>
      </w:r>
    </w:p>
    <w:p w:rsidR="00D921E4" w:rsidRPr="00D90CDA" w:rsidRDefault="00D921E4" w:rsidP="00FF6F61">
      <w:pPr>
        <w:pStyle w:val="ParagraphStyle"/>
        <w:spacing w:line="360" w:lineRule="auto"/>
        <w:jc w:val="both"/>
        <w:rPr>
          <w:rFonts w:asciiTheme="majorHAnsi" w:hAnsiTheme="majorHAnsi"/>
          <w:bCs/>
          <w:sz w:val="20"/>
          <w:szCs w:val="20"/>
        </w:rPr>
      </w:pPr>
      <w:r w:rsidRPr="00D90CDA">
        <w:rPr>
          <w:rFonts w:asciiTheme="majorHAnsi" w:hAnsiTheme="majorHAnsi"/>
          <w:bCs/>
          <w:sz w:val="20"/>
          <w:szCs w:val="20"/>
        </w:rPr>
        <w:t>11.12.1. Se dentro do prazo estabelecido no subitem anterior, o convocado não assinar o contrato, decairá do direito à contratação, sem prejuízo da aplicação das sanções previstas na Lei Federal nº 8.666/93.</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bCs/>
          <w:sz w:val="20"/>
          <w:szCs w:val="20"/>
        </w:rPr>
        <w:t>11.13. É facultado a Administração, quando o convocado não assinar o Contrato de Prestação de Serviços no prazo e condições estabelecidos no presente Edital, convocar os proponentes remanescentes, na ordem de classificação, para fazê-lo, ou então, revogar a licitação, sem prejuízo da aplicação das penalidades previstas na Lei Federal nº 8.666/93, àquele que der causa à revogação.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11.14. Os serviços somente poderão ser prestados após a assinatura do respectivo Contrato.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11.15. O Termo de Credenciamento poderá ser suspenso ou cancelado, se ficar demonstrado que o Contratado desatendeu as condições e critérios estabelecidos no presente Edital e seus anexos, </w:t>
      </w:r>
      <w:proofErr w:type="gramStart"/>
      <w:r w:rsidRPr="00D90CDA">
        <w:rPr>
          <w:rFonts w:asciiTheme="majorHAnsi" w:hAnsiTheme="majorHAnsi"/>
          <w:sz w:val="20"/>
          <w:szCs w:val="20"/>
        </w:rPr>
        <w:t>sob pena</w:t>
      </w:r>
      <w:proofErr w:type="gramEnd"/>
      <w:r w:rsidRPr="00D90CDA">
        <w:rPr>
          <w:rFonts w:asciiTheme="majorHAnsi" w:hAnsiTheme="majorHAnsi"/>
          <w:sz w:val="20"/>
          <w:szCs w:val="20"/>
        </w:rPr>
        <w:t xml:space="preserve"> de sofrer as sanções previstas na Lei Federal nº 8.666/93.</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11.16. É assegurado aos Contratados descredenciados o direito ao contraditório e a ampla defesa, nos termos do Artigo 109 da Lei Federal 8.666/93, devendo protocolar o pedido na Prefeitura Municipal de </w:t>
      </w:r>
      <w:proofErr w:type="spellStart"/>
      <w:r w:rsidR="008E2BF9" w:rsidRPr="00D90CDA">
        <w:rPr>
          <w:rFonts w:asciiTheme="majorHAnsi" w:hAnsiTheme="majorHAnsi"/>
          <w:sz w:val="20"/>
          <w:szCs w:val="20"/>
        </w:rPr>
        <w:t>Cafeara</w:t>
      </w:r>
      <w:proofErr w:type="spellEnd"/>
      <w:r w:rsidR="00795D3C" w:rsidRPr="00D90CDA">
        <w:rPr>
          <w:rFonts w:asciiTheme="majorHAnsi" w:hAnsiTheme="majorHAnsi"/>
          <w:sz w:val="20"/>
          <w:szCs w:val="20"/>
        </w:rPr>
        <w:t>.</w:t>
      </w:r>
    </w:p>
    <w:p w:rsidR="00020EC5" w:rsidRPr="00D90CDA" w:rsidRDefault="00020EC5"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11.17. Poderá a Administração a qualquer tempo, por motivo de </w:t>
      </w:r>
      <w:r w:rsidRPr="00D90CDA">
        <w:rPr>
          <w:rFonts w:asciiTheme="majorHAnsi" w:hAnsiTheme="majorHAnsi"/>
          <w:b/>
          <w:bCs/>
          <w:sz w:val="20"/>
          <w:szCs w:val="20"/>
        </w:rPr>
        <w:t>ilegalidade</w:t>
      </w:r>
      <w:r w:rsidRPr="00D90CDA">
        <w:rPr>
          <w:rFonts w:asciiTheme="majorHAnsi" w:hAnsiTheme="majorHAnsi"/>
          <w:sz w:val="20"/>
          <w:szCs w:val="20"/>
        </w:rPr>
        <w:t>, </w:t>
      </w:r>
      <w:r w:rsidRPr="00D90CDA">
        <w:rPr>
          <w:rFonts w:asciiTheme="majorHAnsi" w:hAnsiTheme="majorHAnsi"/>
          <w:b/>
          <w:bCs/>
          <w:sz w:val="20"/>
          <w:szCs w:val="20"/>
        </w:rPr>
        <w:t>inadimplemento contratual</w:t>
      </w:r>
      <w:r w:rsidRPr="00D90CDA">
        <w:rPr>
          <w:rFonts w:asciiTheme="majorHAnsi" w:hAnsiTheme="majorHAnsi"/>
          <w:sz w:val="20"/>
          <w:szCs w:val="20"/>
        </w:rPr>
        <w:t> por parte do contratado ou, em razão de </w:t>
      </w:r>
      <w:r w:rsidRPr="00D90CDA">
        <w:rPr>
          <w:rFonts w:asciiTheme="majorHAnsi" w:hAnsiTheme="majorHAnsi"/>
          <w:b/>
          <w:bCs/>
          <w:sz w:val="20"/>
          <w:szCs w:val="20"/>
        </w:rPr>
        <w:t>interesse público</w:t>
      </w:r>
      <w:r w:rsidRPr="00D90CDA">
        <w:rPr>
          <w:rFonts w:asciiTheme="majorHAnsi" w:hAnsiTheme="majorHAnsi"/>
          <w:sz w:val="20"/>
          <w:szCs w:val="20"/>
        </w:rPr>
        <w:t xml:space="preserve">, de acordo com o art. 79, inciso I da Lei 8.666/93, por fim ao contrato entabulado, antes que seu prazo de vigência tenha </w:t>
      </w:r>
      <w:proofErr w:type="gramStart"/>
      <w:r w:rsidRPr="00D90CDA">
        <w:rPr>
          <w:rFonts w:asciiTheme="majorHAnsi" w:hAnsiTheme="majorHAnsi"/>
          <w:sz w:val="20"/>
          <w:szCs w:val="20"/>
        </w:rPr>
        <w:t>extrapolado,</w:t>
      </w:r>
      <w:proofErr w:type="gramEnd"/>
      <w:r w:rsidRPr="00D90CDA">
        <w:rPr>
          <w:rFonts w:asciiTheme="majorHAnsi" w:hAnsiTheme="majorHAnsi"/>
          <w:sz w:val="20"/>
          <w:szCs w:val="20"/>
        </w:rPr>
        <w:t xml:space="preserve"> respeitados os limites e imposições legais.</w:t>
      </w:r>
    </w:p>
    <w:p w:rsidR="003C6C18" w:rsidRPr="00D90CDA" w:rsidRDefault="003C6C18" w:rsidP="00FF6F61">
      <w:pPr>
        <w:pStyle w:val="ParagraphStyle"/>
        <w:spacing w:line="360" w:lineRule="auto"/>
        <w:jc w:val="both"/>
        <w:rPr>
          <w:rFonts w:asciiTheme="majorHAnsi" w:hAnsiTheme="majorHAnsi"/>
          <w:sz w:val="20"/>
          <w:szCs w:val="20"/>
        </w:rPr>
      </w:pPr>
    </w:p>
    <w:p w:rsidR="00E20489" w:rsidRPr="00D90CDA" w:rsidRDefault="00A142A4"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color w:val="000000"/>
          <w:sz w:val="20"/>
          <w:szCs w:val="20"/>
        </w:rPr>
      </w:pPr>
      <w:r w:rsidRPr="00D90CDA">
        <w:rPr>
          <w:rFonts w:asciiTheme="majorHAnsi" w:hAnsiTheme="majorHAnsi"/>
          <w:b/>
          <w:color w:val="000000"/>
          <w:sz w:val="20"/>
          <w:szCs w:val="20"/>
        </w:rPr>
        <w:t>12</w:t>
      </w:r>
      <w:r w:rsidR="003C6C18" w:rsidRPr="00D90CDA">
        <w:rPr>
          <w:rFonts w:asciiTheme="majorHAnsi" w:hAnsiTheme="majorHAnsi"/>
          <w:b/>
          <w:color w:val="000000"/>
          <w:sz w:val="20"/>
          <w:szCs w:val="20"/>
        </w:rPr>
        <w:t>–</w:t>
      </w:r>
      <w:r w:rsidR="00312905" w:rsidRPr="00D90CDA">
        <w:rPr>
          <w:rFonts w:asciiTheme="majorHAnsi" w:hAnsiTheme="majorHAnsi"/>
          <w:b/>
          <w:color w:val="000000"/>
          <w:sz w:val="20"/>
          <w:szCs w:val="20"/>
        </w:rPr>
        <w:t>DA EXECUÇÃO DOS PLANTÕES</w:t>
      </w:r>
      <w:r w:rsidR="003D25B1" w:rsidRPr="00D90CDA">
        <w:rPr>
          <w:rFonts w:asciiTheme="majorHAnsi" w:hAnsiTheme="majorHAnsi"/>
          <w:b/>
          <w:color w:val="000000"/>
          <w:sz w:val="20"/>
          <w:szCs w:val="20"/>
        </w:rPr>
        <w:t xml:space="preserve"> E/OU ATENDIMENTOS</w:t>
      </w:r>
      <w:r w:rsidRPr="00D90CDA">
        <w:rPr>
          <w:rFonts w:asciiTheme="majorHAnsi" w:hAnsiTheme="majorHAnsi"/>
          <w:color w:val="000000"/>
          <w:sz w:val="20"/>
          <w:szCs w:val="20"/>
        </w:rPr>
        <w:t>:</w:t>
      </w:r>
    </w:p>
    <w:p w:rsidR="003C6C18" w:rsidRPr="00D90CDA" w:rsidRDefault="00A142A4" w:rsidP="00FF6F61">
      <w:pPr>
        <w:pStyle w:val="ParagraphStyle"/>
        <w:spacing w:line="360" w:lineRule="auto"/>
        <w:jc w:val="both"/>
        <w:rPr>
          <w:rFonts w:asciiTheme="majorHAnsi" w:hAnsiTheme="majorHAnsi"/>
          <w:color w:val="000000"/>
          <w:sz w:val="20"/>
          <w:szCs w:val="20"/>
        </w:rPr>
      </w:pPr>
      <w:r w:rsidRPr="00D90CDA">
        <w:rPr>
          <w:rFonts w:asciiTheme="majorHAnsi" w:hAnsiTheme="majorHAnsi"/>
          <w:color w:val="000000"/>
          <w:sz w:val="20"/>
          <w:szCs w:val="20"/>
        </w:rPr>
        <w:t>12</w:t>
      </w:r>
      <w:r w:rsidR="003C6C18" w:rsidRPr="00D90CDA">
        <w:rPr>
          <w:rFonts w:asciiTheme="majorHAnsi" w:hAnsiTheme="majorHAnsi"/>
          <w:color w:val="000000"/>
          <w:sz w:val="20"/>
          <w:szCs w:val="20"/>
        </w:rPr>
        <w:t>.1 Da organização das escalas:</w:t>
      </w:r>
    </w:p>
    <w:p w:rsidR="002B5E87" w:rsidRPr="00D90CDA" w:rsidRDefault="00A142A4" w:rsidP="00FF6F61">
      <w:pPr>
        <w:pStyle w:val="BodyText3858D7CFB-ED40-4347-BF05-701D383B685F858D7CFB-ED40-4347-BF05-701D383B685F"/>
        <w:spacing w:line="360" w:lineRule="auto"/>
        <w:rPr>
          <w:rFonts w:asciiTheme="majorHAnsi" w:hAnsiTheme="majorHAnsi" w:cs="Arial"/>
          <w:sz w:val="20"/>
        </w:rPr>
      </w:pPr>
      <w:r w:rsidRPr="00D90CDA">
        <w:rPr>
          <w:rFonts w:asciiTheme="majorHAnsi" w:hAnsiTheme="majorHAnsi" w:cs="Arial"/>
          <w:sz w:val="20"/>
        </w:rPr>
        <w:t>12</w:t>
      </w:r>
      <w:r w:rsidR="002B5E87" w:rsidRPr="00D90CDA">
        <w:rPr>
          <w:rFonts w:asciiTheme="majorHAnsi" w:hAnsiTheme="majorHAnsi" w:cs="Arial"/>
          <w:sz w:val="20"/>
        </w:rPr>
        <w:t xml:space="preserve">.1.1 As empresas credenciadas iniciarão os serviços após terem assinado seu Termo de </w:t>
      </w:r>
      <w:r w:rsidR="003D25B1" w:rsidRPr="00D90CDA">
        <w:rPr>
          <w:rFonts w:asciiTheme="majorHAnsi" w:hAnsiTheme="majorHAnsi" w:cs="Arial"/>
          <w:sz w:val="20"/>
        </w:rPr>
        <w:t xml:space="preserve">Contrato de </w:t>
      </w:r>
      <w:r w:rsidR="002B5E87" w:rsidRPr="00D90CDA">
        <w:rPr>
          <w:rFonts w:asciiTheme="majorHAnsi" w:hAnsiTheme="majorHAnsi" w:cs="Arial"/>
          <w:sz w:val="20"/>
        </w:rPr>
        <w:t>Credenciamento</w:t>
      </w:r>
      <w:r w:rsidR="003D25B1" w:rsidRPr="00D90CDA">
        <w:rPr>
          <w:rFonts w:asciiTheme="majorHAnsi" w:hAnsiTheme="majorHAnsi" w:cs="Arial"/>
          <w:sz w:val="20"/>
        </w:rPr>
        <w:t xml:space="preserve"> </w:t>
      </w:r>
      <w:r w:rsidR="002B5E87" w:rsidRPr="00D90CDA">
        <w:rPr>
          <w:rFonts w:asciiTheme="majorHAnsi" w:hAnsiTheme="majorHAnsi" w:cs="Arial"/>
          <w:sz w:val="20"/>
        </w:rPr>
        <w:t>e terem participado da reunião de consolidação das escalas.</w:t>
      </w:r>
    </w:p>
    <w:p w:rsidR="002B5E87" w:rsidRPr="00D90CDA" w:rsidRDefault="00A142A4" w:rsidP="00FF6F61">
      <w:pPr>
        <w:pStyle w:val="BodyText3858D7CFB-ED40-4347-BF05-701D383B685F858D7CFB-ED40-4347-BF05-701D383B685F"/>
        <w:spacing w:line="360" w:lineRule="auto"/>
        <w:rPr>
          <w:rFonts w:asciiTheme="majorHAnsi" w:hAnsiTheme="majorHAnsi" w:cs="Arial"/>
          <w:sz w:val="20"/>
        </w:rPr>
      </w:pPr>
      <w:r w:rsidRPr="00D90CDA">
        <w:rPr>
          <w:rFonts w:asciiTheme="majorHAnsi" w:hAnsiTheme="majorHAnsi" w:cs="Arial"/>
          <w:sz w:val="20"/>
        </w:rPr>
        <w:lastRenderedPageBreak/>
        <w:t>12</w:t>
      </w:r>
      <w:r w:rsidR="002B5E87" w:rsidRPr="00D90CDA">
        <w:rPr>
          <w:rFonts w:asciiTheme="majorHAnsi" w:hAnsiTheme="majorHAnsi" w:cs="Arial"/>
          <w:sz w:val="20"/>
        </w:rPr>
        <w:t xml:space="preserve">.1.2. Caberá à Secretaria Municipal de Saúde a apresentação de escala de cada estabelecimento de saúde correspondente </w:t>
      </w:r>
      <w:proofErr w:type="gramStart"/>
      <w:r w:rsidR="002B5E87" w:rsidRPr="00D90CDA">
        <w:rPr>
          <w:rFonts w:asciiTheme="majorHAnsi" w:hAnsiTheme="majorHAnsi" w:cs="Arial"/>
          <w:sz w:val="20"/>
        </w:rPr>
        <w:t>à</w:t>
      </w:r>
      <w:proofErr w:type="gramEnd"/>
      <w:r w:rsidR="002B5E87" w:rsidRPr="00D90CDA">
        <w:rPr>
          <w:rFonts w:asciiTheme="majorHAnsi" w:hAnsiTheme="majorHAnsi" w:cs="Arial"/>
          <w:sz w:val="20"/>
        </w:rPr>
        <w:t xml:space="preserve"> este edital, sendo as mesmas variáveis a cada mês.</w:t>
      </w:r>
    </w:p>
    <w:p w:rsidR="002B5E87" w:rsidRPr="00D90CDA" w:rsidRDefault="00A142A4" w:rsidP="00FF6F61">
      <w:pPr>
        <w:pStyle w:val="BodyText3858D7CFB-ED40-4347-BF05-701D383B685F858D7CFB-ED40-4347-BF05-701D383B685F"/>
        <w:spacing w:line="360" w:lineRule="auto"/>
        <w:rPr>
          <w:rFonts w:asciiTheme="majorHAnsi" w:hAnsiTheme="majorHAnsi" w:cs="Arial"/>
          <w:sz w:val="20"/>
        </w:rPr>
      </w:pPr>
      <w:r w:rsidRPr="00D90CDA">
        <w:rPr>
          <w:rFonts w:asciiTheme="majorHAnsi" w:hAnsiTheme="majorHAnsi" w:cs="Arial"/>
          <w:sz w:val="20"/>
        </w:rPr>
        <w:t>12</w:t>
      </w:r>
      <w:r w:rsidR="002B5E87" w:rsidRPr="00D90CDA">
        <w:rPr>
          <w:rFonts w:asciiTheme="majorHAnsi" w:hAnsiTheme="majorHAnsi" w:cs="Arial"/>
          <w:sz w:val="20"/>
        </w:rPr>
        <w:t xml:space="preserve">.1.3. Caberá ao profissional designado pela Secretaria Municipal de Saúde, </w:t>
      </w:r>
      <w:r w:rsidR="003D25B1" w:rsidRPr="00D90CDA">
        <w:rPr>
          <w:rFonts w:asciiTheme="majorHAnsi" w:hAnsiTheme="majorHAnsi" w:cs="Arial"/>
          <w:sz w:val="20"/>
        </w:rPr>
        <w:t>antecipadamente</w:t>
      </w:r>
      <w:r w:rsidR="002B5E87" w:rsidRPr="00D90CDA">
        <w:rPr>
          <w:rFonts w:asciiTheme="majorHAnsi" w:hAnsiTheme="majorHAnsi" w:cs="Arial"/>
          <w:sz w:val="20"/>
        </w:rPr>
        <w:t xml:space="preserve">, entrar em contato com as empresas credenciadas para </w:t>
      </w:r>
      <w:r w:rsidR="003D25B1" w:rsidRPr="00D90CDA">
        <w:rPr>
          <w:rFonts w:asciiTheme="majorHAnsi" w:hAnsiTheme="majorHAnsi" w:cs="Arial"/>
          <w:sz w:val="20"/>
        </w:rPr>
        <w:t xml:space="preserve">comunicar a </w:t>
      </w:r>
      <w:r w:rsidR="002B5E87" w:rsidRPr="00D90CDA">
        <w:rPr>
          <w:rFonts w:asciiTheme="majorHAnsi" w:hAnsiTheme="majorHAnsi" w:cs="Arial"/>
          <w:sz w:val="20"/>
        </w:rPr>
        <w:t>reunião de consolidação das escalas, oportunidade onde deverão ser preenchidas as lacunas em que os profissionais do corpo clínico de cada empresa ofertarão</w:t>
      </w:r>
      <w:r w:rsidR="003D25B1" w:rsidRPr="00D90CDA">
        <w:rPr>
          <w:rFonts w:asciiTheme="majorHAnsi" w:hAnsiTheme="majorHAnsi" w:cs="Arial"/>
          <w:sz w:val="20"/>
        </w:rPr>
        <w:t xml:space="preserve"> </w:t>
      </w:r>
      <w:r w:rsidR="002B5E87" w:rsidRPr="00D90CDA">
        <w:rPr>
          <w:rFonts w:asciiTheme="majorHAnsi" w:hAnsiTheme="majorHAnsi" w:cs="Arial"/>
          <w:sz w:val="20"/>
        </w:rPr>
        <w:t xml:space="preserve">os serviços, sendo obrigatório a participação de </w:t>
      </w:r>
      <w:proofErr w:type="gramStart"/>
      <w:r w:rsidR="002B5E87" w:rsidRPr="00D90CDA">
        <w:rPr>
          <w:rFonts w:asciiTheme="majorHAnsi" w:hAnsiTheme="majorHAnsi" w:cs="Arial"/>
          <w:sz w:val="20"/>
        </w:rPr>
        <w:t>1</w:t>
      </w:r>
      <w:proofErr w:type="gramEnd"/>
      <w:r w:rsidR="002B5E87" w:rsidRPr="00D90CDA">
        <w:rPr>
          <w:rFonts w:asciiTheme="majorHAnsi" w:hAnsiTheme="majorHAnsi" w:cs="Arial"/>
          <w:sz w:val="20"/>
        </w:rPr>
        <w:t xml:space="preserve"> (um) representante de cada empresa.</w:t>
      </w:r>
    </w:p>
    <w:p w:rsidR="002B5E87" w:rsidRPr="00D90CDA" w:rsidRDefault="00A142A4" w:rsidP="00FF6F61">
      <w:pPr>
        <w:ind w:left="0" w:firstLine="0"/>
        <w:jc w:val="both"/>
        <w:rPr>
          <w:rFonts w:asciiTheme="majorHAnsi" w:hAnsiTheme="majorHAnsi" w:cs="Arial"/>
          <w:sz w:val="20"/>
          <w:szCs w:val="20"/>
        </w:rPr>
      </w:pPr>
      <w:r w:rsidRPr="00D90CDA">
        <w:rPr>
          <w:rFonts w:asciiTheme="majorHAnsi" w:hAnsiTheme="majorHAnsi" w:cs="Arial"/>
          <w:sz w:val="20"/>
          <w:szCs w:val="20"/>
        </w:rPr>
        <w:t>12</w:t>
      </w:r>
      <w:r w:rsidR="002B5E87" w:rsidRPr="00D90CDA">
        <w:rPr>
          <w:rFonts w:asciiTheme="majorHAnsi" w:hAnsiTheme="majorHAnsi" w:cs="Arial"/>
          <w:sz w:val="20"/>
          <w:szCs w:val="20"/>
        </w:rPr>
        <w:t>.1.4. As reuniões acont</w:t>
      </w:r>
      <w:r w:rsidRPr="00D90CDA">
        <w:rPr>
          <w:rFonts w:asciiTheme="majorHAnsi" w:hAnsiTheme="majorHAnsi" w:cs="Arial"/>
          <w:sz w:val="20"/>
          <w:szCs w:val="20"/>
        </w:rPr>
        <w:t xml:space="preserve">ecerão preferencialmente até o </w:t>
      </w:r>
      <w:r w:rsidR="0018250F" w:rsidRPr="00D90CDA">
        <w:rPr>
          <w:rFonts w:asciiTheme="majorHAnsi" w:hAnsiTheme="majorHAnsi" w:cs="Arial"/>
          <w:sz w:val="20"/>
          <w:szCs w:val="20"/>
        </w:rPr>
        <w:t xml:space="preserve">10º dia </w:t>
      </w:r>
      <w:r w:rsidR="005D59ED" w:rsidRPr="00D90CDA">
        <w:rPr>
          <w:rFonts w:asciiTheme="majorHAnsi" w:hAnsiTheme="majorHAnsi" w:cs="Arial"/>
          <w:sz w:val="20"/>
          <w:szCs w:val="20"/>
        </w:rPr>
        <w:t>de cada trimestre</w:t>
      </w:r>
      <w:r w:rsidR="0018250F" w:rsidRPr="00D90CDA">
        <w:rPr>
          <w:rFonts w:asciiTheme="majorHAnsi" w:hAnsiTheme="majorHAnsi" w:cs="Arial"/>
          <w:sz w:val="20"/>
          <w:szCs w:val="20"/>
        </w:rPr>
        <w:t xml:space="preserve"> conforme aviso prévio pela Secretaria Municipal de Saúde</w:t>
      </w:r>
      <w:r w:rsidR="002B5E87" w:rsidRPr="00D90CDA">
        <w:rPr>
          <w:rFonts w:asciiTheme="majorHAnsi" w:hAnsiTheme="majorHAnsi" w:cs="Arial"/>
          <w:sz w:val="20"/>
          <w:szCs w:val="20"/>
        </w:rPr>
        <w:t>.</w:t>
      </w:r>
    </w:p>
    <w:p w:rsidR="002B5E87" w:rsidRPr="00D90CDA" w:rsidRDefault="00A142A4" w:rsidP="00FF6F61">
      <w:pPr>
        <w:ind w:left="0" w:firstLine="0"/>
        <w:jc w:val="both"/>
        <w:rPr>
          <w:rFonts w:asciiTheme="majorHAnsi" w:hAnsiTheme="majorHAnsi" w:cs="Arial"/>
          <w:sz w:val="20"/>
          <w:szCs w:val="20"/>
        </w:rPr>
      </w:pPr>
      <w:r w:rsidRPr="00D90CDA">
        <w:rPr>
          <w:rFonts w:asciiTheme="majorHAnsi" w:hAnsiTheme="majorHAnsi" w:cs="Arial"/>
          <w:sz w:val="20"/>
          <w:szCs w:val="20"/>
        </w:rPr>
        <w:t>12</w:t>
      </w:r>
      <w:r w:rsidR="002B5E87" w:rsidRPr="00D90CDA">
        <w:rPr>
          <w:rFonts w:asciiTheme="majorHAnsi" w:hAnsiTheme="majorHAnsi" w:cs="Arial"/>
          <w:sz w:val="20"/>
          <w:szCs w:val="20"/>
        </w:rPr>
        <w:t xml:space="preserve">.1.5. Não havendo acordo entre as empresas credenciadas, quanto </w:t>
      </w:r>
      <w:proofErr w:type="gramStart"/>
      <w:r w:rsidR="002B5E87" w:rsidRPr="00D90CDA">
        <w:rPr>
          <w:rFonts w:asciiTheme="majorHAnsi" w:hAnsiTheme="majorHAnsi" w:cs="Arial"/>
          <w:sz w:val="20"/>
          <w:szCs w:val="20"/>
        </w:rPr>
        <w:t>a</w:t>
      </w:r>
      <w:proofErr w:type="gramEnd"/>
      <w:r w:rsidR="002B5E87" w:rsidRPr="00D90CDA">
        <w:rPr>
          <w:rFonts w:asciiTheme="majorHAnsi" w:hAnsiTheme="majorHAnsi" w:cs="Arial"/>
          <w:sz w:val="20"/>
          <w:szCs w:val="20"/>
        </w:rPr>
        <w:t xml:space="preserve"> distribuição dos plantões, caberá ao profissional designado pela Secretaria Municipal de Saúde </w:t>
      </w:r>
      <w:r w:rsidR="00BC4AB7" w:rsidRPr="00D90CDA">
        <w:rPr>
          <w:rFonts w:asciiTheme="majorHAnsi" w:hAnsiTheme="majorHAnsi" w:cs="Arial"/>
          <w:sz w:val="20"/>
          <w:szCs w:val="20"/>
        </w:rPr>
        <w:t>realizar a escala</w:t>
      </w:r>
      <w:r w:rsidR="002B5E87" w:rsidRPr="00D90CDA">
        <w:rPr>
          <w:rFonts w:asciiTheme="majorHAnsi" w:hAnsiTheme="majorHAnsi" w:cs="Arial"/>
          <w:sz w:val="20"/>
          <w:szCs w:val="20"/>
        </w:rPr>
        <w:t xml:space="preserve"> dos dias e horário em que cada empresa designará os respectivos plantonistas</w:t>
      </w:r>
      <w:r w:rsidR="00BF3877" w:rsidRPr="00D90CDA">
        <w:rPr>
          <w:rFonts w:asciiTheme="majorHAnsi" w:hAnsiTheme="majorHAnsi" w:cs="Arial"/>
          <w:sz w:val="20"/>
          <w:szCs w:val="20"/>
        </w:rPr>
        <w:t>,</w:t>
      </w:r>
      <w:r w:rsidR="002B5E87" w:rsidRPr="00D90CDA">
        <w:rPr>
          <w:rFonts w:asciiTheme="majorHAnsi" w:hAnsiTheme="majorHAnsi" w:cs="Arial"/>
          <w:sz w:val="20"/>
          <w:szCs w:val="20"/>
        </w:rPr>
        <w:t xml:space="preserve"> </w:t>
      </w:r>
      <w:r w:rsidR="00BF3877" w:rsidRPr="00D90CDA">
        <w:rPr>
          <w:rFonts w:asciiTheme="majorHAnsi" w:hAnsiTheme="majorHAnsi" w:cs="Arial"/>
          <w:sz w:val="20"/>
          <w:szCs w:val="20"/>
        </w:rPr>
        <w:t xml:space="preserve">ou os profissionais que realizaram os atendimentos, </w:t>
      </w:r>
      <w:r w:rsidR="002B5E87" w:rsidRPr="00D90CDA">
        <w:rPr>
          <w:rFonts w:asciiTheme="majorHAnsi" w:hAnsiTheme="majorHAnsi" w:cs="Arial"/>
          <w:sz w:val="20"/>
          <w:szCs w:val="20"/>
        </w:rPr>
        <w:t>nas escalas para execução dos serviços.</w:t>
      </w:r>
    </w:p>
    <w:p w:rsidR="002B5E87" w:rsidRPr="00D90CDA" w:rsidRDefault="00A142A4" w:rsidP="00FF6F61">
      <w:pPr>
        <w:ind w:left="0" w:firstLine="0"/>
        <w:jc w:val="both"/>
        <w:rPr>
          <w:rFonts w:asciiTheme="majorHAnsi" w:hAnsiTheme="majorHAnsi" w:cs="Arial"/>
          <w:b/>
          <w:sz w:val="20"/>
          <w:szCs w:val="20"/>
        </w:rPr>
      </w:pPr>
      <w:r w:rsidRPr="00D90CDA">
        <w:rPr>
          <w:rFonts w:asciiTheme="majorHAnsi" w:hAnsiTheme="majorHAnsi" w:cs="Arial"/>
          <w:sz w:val="20"/>
          <w:szCs w:val="20"/>
        </w:rPr>
        <w:t>12</w:t>
      </w:r>
      <w:r w:rsidR="00FC7C47" w:rsidRPr="00D90CDA">
        <w:rPr>
          <w:rFonts w:asciiTheme="majorHAnsi" w:hAnsiTheme="majorHAnsi" w:cs="Arial"/>
          <w:sz w:val="20"/>
          <w:szCs w:val="20"/>
        </w:rPr>
        <w:t>.1.</w:t>
      </w:r>
      <w:r w:rsidR="007151B4" w:rsidRPr="00D90CDA">
        <w:rPr>
          <w:rFonts w:asciiTheme="majorHAnsi" w:hAnsiTheme="majorHAnsi" w:cs="Arial"/>
          <w:sz w:val="20"/>
          <w:szCs w:val="20"/>
        </w:rPr>
        <w:t>6</w:t>
      </w:r>
      <w:r w:rsidR="002B5E87" w:rsidRPr="00D90CDA">
        <w:rPr>
          <w:rFonts w:asciiTheme="majorHAnsi" w:hAnsiTheme="majorHAnsi" w:cs="Arial"/>
          <w:sz w:val="20"/>
          <w:szCs w:val="20"/>
        </w:rPr>
        <w:t xml:space="preserve"> - Havendo necessidade de qualquer alteração de profissional e ou correção da escala, de ambas as partes, tal alteração deverá ser divulgada com no mínimo </w:t>
      </w:r>
      <w:proofErr w:type="gramStart"/>
      <w:r w:rsidR="002B5E87" w:rsidRPr="00D90CDA">
        <w:rPr>
          <w:rFonts w:asciiTheme="majorHAnsi" w:hAnsiTheme="majorHAnsi" w:cs="Arial"/>
          <w:sz w:val="20"/>
          <w:szCs w:val="20"/>
        </w:rPr>
        <w:t>2</w:t>
      </w:r>
      <w:proofErr w:type="gramEnd"/>
      <w:r w:rsidR="002B5E87" w:rsidRPr="00D90CDA">
        <w:rPr>
          <w:rFonts w:asciiTheme="majorHAnsi" w:hAnsiTheme="majorHAnsi" w:cs="Arial"/>
          <w:sz w:val="20"/>
          <w:szCs w:val="20"/>
        </w:rPr>
        <w:t xml:space="preserve"> (dois) dias de antecedência e por oficio encaminhado </w:t>
      </w:r>
      <w:r w:rsidR="00BC4AB7" w:rsidRPr="00D90CDA">
        <w:rPr>
          <w:rFonts w:asciiTheme="majorHAnsi" w:hAnsiTheme="majorHAnsi" w:cs="Arial"/>
          <w:sz w:val="20"/>
          <w:szCs w:val="20"/>
        </w:rPr>
        <w:t xml:space="preserve">a Secretaria Municipal de Saúde no </w:t>
      </w:r>
      <w:r w:rsidR="00BC4AB7" w:rsidRPr="00D90CDA">
        <w:rPr>
          <w:rFonts w:asciiTheme="majorHAnsi" w:hAnsiTheme="majorHAnsi" w:cs="Arial"/>
          <w:b/>
          <w:sz w:val="20"/>
          <w:szCs w:val="20"/>
        </w:rPr>
        <w:t>e</w:t>
      </w:r>
      <w:r w:rsidR="009A424E" w:rsidRPr="00D90CDA">
        <w:rPr>
          <w:rFonts w:asciiTheme="majorHAnsi" w:hAnsiTheme="majorHAnsi" w:cs="Arial"/>
          <w:b/>
          <w:sz w:val="20"/>
          <w:szCs w:val="20"/>
        </w:rPr>
        <w:t>-</w:t>
      </w:r>
      <w:r w:rsidR="00BC4AB7" w:rsidRPr="00D90CDA">
        <w:rPr>
          <w:rFonts w:asciiTheme="majorHAnsi" w:hAnsiTheme="majorHAnsi" w:cs="Arial"/>
          <w:b/>
          <w:sz w:val="20"/>
          <w:szCs w:val="20"/>
        </w:rPr>
        <w:t>mail:</w:t>
      </w:r>
      <w:r w:rsidR="00795D3C" w:rsidRPr="00D90CDA">
        <w:rPr>
          <w:rFonts w:asciiTheme="majorHAnsi" w:hAnsiTheme="majorHAnsi" w:cs="Arial"/>
          <w:b/>
          <w:sz w:val="20"/>
          <w:szCs w:val="20"/>
        </w:rPr>
        <w:t xml:space="preserve"> </w:t>
      </w:r>
      <w:r w:rsidR="00787683" w:rsidRPr="00D90CDA">
        <w:rPr>
          <w:rFonts w:asciiTheme="majorHAnsi" w:hAnsiTheme="majorHAnsi" w:cs="Arial"/>
          <w:b/>
          <w:sz w:val="20"/>
          <w:szCs w:val="20"/>
        </w:rPr>
        <w:t>smscafeara@gmail.com</w:t>
      </w:r>
    </w:p>
    <w:p w:rsidR="007151B4" w:rsidRPr="00D90CDA" w:rsidRDefault="00A142A4" w:rsidP="00FF6F61">
      <w:pPr>
        <w:ind w:left="0" w:firstLine="0"/>
        <w:jc w:val="both"/>
        <w:rPr>
          <w:rFonts w:asciiTheme="majorHAnsi" w:hAnsiTheme="majorHAnsi" w:cs="Arial"/>
          <w:color w:val="000000"/>
          <w:sz w:val="20"/>
          <w:szCs w:val="20"/>
        </w:rPr>
      </w:pPr>
      <w:r w:rsidRPr="00D90CDA">
        <w:rPr>
          <w:rFonts w:asciiTheme="majorHAnsi" w:hAnsiTheme="majorHAnsi" w:cs="Arial"/>
          <w:color w:val="000000"/>
          <w:sz w:val="20"/>
          <w:szCs w:val="20"/>
        </w:rPr>
        <w:t>12</w:t>
      </w:r>
      <w:r w:rsidR="00FC7C47" w:rsidRPr="00D90CDA">
        <w:rPr>
          <w:rFonts w:asciiTheme="majorHAnsi" w:hAnsiTheme="majorHAnsi" w:cs="Arial"/>
          <w:color w:val="000000"/>
          <w:sz w:val="20"/>
          <w:szCs w:val="20"/>
        </w:rPr>
        <w:t>.1.</w:t>
      </w:r>
      <w:r w:rsidR="007151B4" w:rsidRPr="00D90CDA">
        <w:rPr>
          <w:rFonts w:asciiTheme="majorHAnsi" w:hAnsiTheme="majorHAnsi" w:cs="Arial"/>
          <w:color w:val="000000"/>
          <w:sz w:val="20"/>
          <w:szCs w:val="20"/>
        </w:rPr>
        <w:t>7</w:t>
      </w:r>
      <w:r w:rsidR="002B5E87" w:rsidRPr="00D90CDA">
        <w:rPr>
          <w:rFonts w:asciiTheme="majorHAnsi" w:hAnsiTheme="majorHAnsi" w:cs="Arial"/>
          <w:color w:val="000000"/>
          <w:sz w:val="20"/>
          <w:szCs w:val="20"/>
        </w:rPr>
        <w:t>. A CREDENCIADA deverá apresentar-se disponível para cobertura da escala de</w:t>
      </w:r>
      <w:r w:rsidR="00BF3877" w:rsidRPr="00D90CDA">
        <w:rPr>
          <w:rFonts w:asciiTheme="majorHAnsi" w:hAnsiTheme="majorHAnsi" w:cs="Arial"/>
          <w:color w:val="000000"/>
          <w:sz w:val="20"/>
          <w:szCs w:val="20"/>
        </w:rPr>
        <w:t xml:space="preserve"> </w:t>
      </w:r>
      <w:r w:rsidR="002B5E87" w:rsidRPr="00D90CDA">
        <w:rPr>
          <w:rFonts w:asciiTheme="majorHAnsi" w:hAnsiTheme="majorHAnsi" w:cs="Arial"/>
          <w:color w:val="000000"/>
          <w:sz w:val="20"/>
          <w:szCs w:val="20"/>
        </w:rPr>
        <w:t>plantões presenciais</w:t>
      </w:r>
      <w:r w:rsidR="00811C05" w:rsidRPr="00D90CDA">
        <w:rPr>
          <w:rFonts w:asciiTheme="majorHAnsi" w:hAnsiTheme="majorHAnsi" w:cs="Arial"/>
          <w:color w:val="000000"/>
          <w:sz w:val="20"/>
          <w:szCs w:val="20"/>
        </w:rPr>
        <w:t xml:space="preserve"> com jornada </w:t>
      </w:r>
      <w:r w:rsidR="00811C05" w:rsidRPr="00D90CDA">
        <w:rPr>
          <w:rFonts w:asciiTheme="majorHAnsi" w:hAnsiTheme="majorHAnsi" w:cs="Arial"/>
          <w:sz w:val="20"/>
          <w:szCs w:val="20"/>
        </w:rPr>
        <w:t>de</w:t>
      </w:r>
      <w:r w:rsidR="00BF3877" w:rsidRPr="00D90CDA">
        <w:rPr>
          <w:rFonts w:asciiTheme="majorHAnsi" w:hAnsiTheme="majorHAnsi" w:cs="Arial"/>
          <w:sz w:val="20"/>
          <w:szCs w:val="20"/>
        </w:rPr>
        <w:t xml:space="preserve"> </w:t>
      </w:r>
      <w:r w:rsidR="00811C05" w:rsidRPr="00D90CDA">
        <w:rPr>
          <w:rFonts w:asciiTheme="majorHAnsi" w:hAnsiTheme="majorHAnsi" w:cs="Arial"/>
          <w:sz w:val="20"/>
          <w:szCs w:val="20"/>
        </w:rPr>
        <w:t>12 horas</w:t>
      </w:r>
      <w:r w:rsidR="00465CCE" w:rsidRPr="00D90CDA">
        <w:rPr>
          <w:rFonts w:asciiTheme="majorHAnsi" w:hAnsiTheme="majorHAnsi" w:cs="Arial"/>
          <w:sz w:val="20"/>
          <w:szCs w:val="20"/>
        </w:rPr>
        <w:t xml:space="preserve"> ou 24 horas</w:t>
      </w:r>
      <w:r w:rsidR="00811C05" w:rsidRPr="00D90CDA">
        <w:rPr>
          <w:rFonts w:asciiTheme="majorHAnsi" w:hAnsiTheme="majorHAnsi" w:cs="Arial"/>
          <w:sz w:val="20"/>
          <w:szCs w:val="20"/>
        </w:rPr>
        <w:t xml:space="preserve"> de trabalho</w:t>
      </w:r>
      <w:r w:rsidR="00465CCE" w:rsidRPr="00D90CDA">
        <w:rPr>
          <w:rFonts w:asciiTheme="majorHAnsi" w:hAnsiTheme="majorHAnsi" w:cs="Arial"/>
          <w:sz w:val="20"/>
          <w:szCs w:val="20"/>
        </w:rPr>
        <w:t xml:space="preserve"> </w:t>
      </w:r>
      <w:r w:rsidR="00811C05" w:rsidRPr="00D90CDA">
        <w:rPr>
          <w:rFonts w:asciiTheme="majorHAnsi" w:hAnsiTheme="majorHAnsi" w:cs="Arial"/>
          <w:sz w:val="20"/>
          <w:szCs w:val="20"/>
        </w:rPr>
        <w:t>que ocorrerá</w:t>
      </w:r>
      <w:r w:rsidR="002B5E87" w:rsidRPr="00D90CDA">
        <w:rPr>
          <w:rFonts w:asciiTheme="majorHAnsi" w:hAnsiTheme="majorHAnsi" w:cs="Arial"/>
          <w:color w:val="000000"/>
          <w:sz w:val="20"/>
          <w:szCs w:val="20"/>
        </w:rPr>
        <w:t xml:space="preserve"> no período das 07 às 19 horas e das 19h às 7h do outro dia,</w:t>
      </w:r>
      <w:r w:rsidR="00CB7BB1" w:rsidRPr="00D90CDA">
        <w:rPr>
          <w:rFonts w:asciiTheme="majorHAnsi" w:hAnsiTheme="majorHAnsi" w:cs="Arial"/>
          <w:color w:val="000000"/>
          <w:sz w:val="20"/>
          <w:szCs w:val="20"/>
        </w:rPr>
        <w:t xml:space="preserve"> </w:t>
      </w:r>
      <w:r w:rsidR="002B5E87" w:rsidRPr="00D90CDA">
        <w:rPr>
          <w:rFonts w:asciiTheme="majorHAnsi" w:hAnsiTheme="majorHAnsi" w:cs="Arial"/>
          <w:color w:val="000000"/>
          <w:sz w:val="20"/>
          <w:szCs w:val="20"/>
        </w:rPr>
        <w:t>ininterruptamente de segunda a domingo, inclusive feriados.</w:t>
      </w:r>
      <w:r w:rsidR="00633B5B" w:rsidRPr="00D90CDA">
        <w:rPr>
          <w:rFonts w:asciiTheme="majorHAnsi" w:hAnsiTheme="majorHAnsi" w:cs="Arial"/>
          <w:color w:val="000000"/>
          <w:sz w:val="20"/>
          <w:szCs w:val="20"/>
        </w:rPr>
        <w:t xml:space="preserve"> </w:t>
      </w:r>
    </w:p>
    <w:p w:rsidR="007151B4" w:rsidRPr="00D90CDA" w:rsidRDefault="007151B4" w:rsidP="00FF6F61">
      <w:pPr>
        <w:ind w:left="0" w:firstLine="0"/>
        <w:jc w:val="both"/>
        <w:rPr>
          <w:rFonts w:asciiTheme="majorHAnsi" w:hAnsiTheme="majorHAnsi" w:cs="Arial"/>
          <w:color w:val="000000"/>
          <w:sz w:val="20"/>
          <w:szCs w:val="20"/>
        </w:rPr>
      </w:pPr>
    </w:p>
    <w:p w:rsidR="00E20489" w:rsidRPr="00D90CDA" w:rsidRDefault="00A142A4"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b/>
          <w:color w:val="000000"/>
          <w:sz w:val="20"/>
          <w:szCs w:val="20"/>
        </w:rPr>
      </w:pPr>
      <w:r w:rsidRPr="00D90CDA">
        <w:rPr>
          <w:rFonts w:asciiTheme="majorHAnsi" w:hAnsiTheme="majorHAnsi"/>
          <w:b/>
          <w:color w:val="000000"/>
          <w:sz w:val="20"/>
          <w:szCs w:val="20"/>
        </w:rPr>
        <w:t>13</w:t>
      </w:r>
      <w:r w:rsidR="006A3430" w:rsidRPr="00D90CDA">
        <w:rPr>
          <w:rFonts w:asciiTheme="majorHAnsi" w:hAnsiTheme="majorHAnsi"/>
          <w:b/>
          <w:color w:val="000000"/>
          <w:sz w:val="20"/>
          <w:szCs w:val="20"/>
        </w:rPr>
        <w:t xml:space="preserve">. </w:t>
      </w:r>
      <w:r w:rsidRPr="00D90CDA">
        <w:rPr>
          <w:rFonts w:asciiTheme="majorHAnsi" w:hAnsiTheme="majorHAnsi"/>
          <w:b/>
          <w:color w:val="000000"/>
          <w:sz w:val="20"/>
          <w:szCs w:val="20"/>
        </w:rPr>
        <w:t>DAS CONDIÇÕES GERAIS DO ATENDIMENTO:</w:t>
      </w:r>
    </w:p>
    <w:p w:rsidR="00FE6F80" w:rsidRPr="00D90CDA" w:rsidRDefault="00A142A4" w:rsidP="00FF6F61">
      <w:pPr>
        <w:pStyle w:val="ParagraphStyle"/>
        <w:spacing w:line="360" w:lineRule="auto"/>
        <w:jc w:val="both"/>
        <w:rPr>
          <w:rFonts w:asciiTheme="majorHAnsi" w:hAnsiTheme="majorHAnsi"/>
          <w:color w:val="000000"/>
          <w:sz w:val="20"/>
          <w:szCs w:val="20"/>
        </w:rPr>
      </w:pPr>
      <w:r w:rsidRPr="00D90CDA">
        <w:rPr>
          <w:rFonts w:asciiTheme="majorHAnsi" w:hAnsiTheme="majorHAnsi"/>
          <w:color w:val="000000"/>
          <w:sz w:val="20"/>
          <w:szCs w:val="20"/>
        </w:rPr>
        <w:t>13</w:t>
      </w:r>
      <w:r w:rsidR="006A3430" w:rsidRPr="00D90CDA">
        <w:rPr>
          <w:rFonts w:asciiTheme="majorHAnsi" w:hAnsiTheme="majorHAnsi"/>
          <w:color w:val="000000"/>
          <w:sz w:val="20"/>
          <w:szCs w:val="20"/>
        </w:rPr>
        <w:t>.1. A empresa credenciada deverá garantir a continuidade dos serviços,</w:t>
      </w:r>
      <w:r w:rsidR="006A3430" w:rsidRPr="00D90CDA">
        <w:rPr>
          <w:rFonts w:asciiTheme="majorHAnsi" w:hAnsiTheme="majorHAnsi"/>
          <w:color w:val="000000"/>
          <w:sz w:val="20"/>
          <w:szCs w:val="20"/>
        </w:rPr>
        <w:br/>
        <w:t>responsabilizando-se em tempo real pela substituição do seu profissional em caso de falta e/ou atraso e/ou abandono do seu d</w:t>
      </w:r>
      <w:r w:rsidRPr="00D90CDA">
        <w:rPr>
          <w:rFonts w:asciiTheme="majorHAnsi" w:hAnsiTheme="majorHAnsi"/>
          <w:color w:val="000000"/>
          <w:sz w:val="20"/>
          <w:szCs w:val="20"/>
        </w:rPr>
        <w:t>ia de prestação dos serviços;</w:t>
      </w:r>
      <w:r w:rsidRPr="00D90CDA">
        <w:rPr>
          <w:rFonts w:asciiTheme="majorHAnsi" w:hAnsiTheme="majorHAnsi"/>
          <w:color w:val="000000"/>
          <w:sz w:val="20"/>
          <w:szCs w:val="20"/>
        </w:rPr>
        <w:br/>
        <w:t>13</w:t>
      </w:r>
      <w:r w:rsidR="006A3430" w:rsidRPr="00D90CDA">
        <w:rPr>
          <w:rFonts w:asciiTheme="majorHAnsi" w:hAnsiTheme="majorHAnsi"/>
          <w:color w:val="000000"/>
          <w:sz w:val="20"/>
          <w:szCs w:val="20"/>
        </w:rPr>
        <w:t>.2. A empresa credenciada deverá disponibilizar os profissionais para execução dos</w:t>
      </w:r>
      <w:r w:rsidR="00B71C49" w:rsidRPr="00D90CDA">
        <w:rPr>
          <w:rFonts w:asciiTheme="majorHAnsi" w:hAnsiTheme="majorHAnsi"/>
          <w:color w:val="000000"/>
          <w:sz w:val="20"/>
          <w:szCs w:val="20"/>
        </w:rPr>
        <w:t xml:space="preserve"> </w:t>
      </w:r>
      <w:r w:rsidR="006A3430" w:rsidRPr="00D90CDA">
        <w:rPr>
          <w:rFonts w:asciiTheme="majorHAnsi" w:hAnsiTheme="majorHAnsi"/>
          <w:color w:val="000000"/>
          <w:sz w:val="20"/>
          <w:szCs w:val="20"/>
        </w:rPr>
        <w:t>plantões observando a compatibilidade de horários com outros estabelecimentos de saúde,</w:t>
      </w:r>
      <w:r w:rsidR="00CB7BB1" w:rsidRPr="00D90CDA">
        <w:rPr>
          <w:rFonts w:asciiTheme="majorHAnsi" w:hAnsiTheme="majorHAnsi"/>
          <w:color w:val="000000"/>
          <w:sz w:val="20"/>
          <w:szCs w:val="20"/>
        </w:rPr>
        <w:t xml:space="preserve"> </w:t>
      </w:r>
      <w:r w:rsidR="006A3430" w:rsidRPr="00D90CDA">
        <w:rPr>
          <w:rFonts w:asciiTheme="majorHAnsi" w:hAnsiTheme="majorHAnsi"/>
          <w:color w:val="000000"/>
          <w:sz w:val="20"/>
          <w:szCs w:val="20"/>
        </w:rPr>
        <w:t>conforme disposto no § 2º, artigo 2º da Portaria nº 134, de 04 de abril de 2011 do Ministério da Saúde.</w:t>
      </w:r>
    </w:p>
    <w:p w:rsidR="005C41D4" w:rsidRPr="00D90CDA" w:rsidRDefault="006A3430" w:rsidP="00FF6F61">
      <w:pPr>
        <w:pStyle w:val="ParagraphStyle"/>
        <w:spacing w:line="360" w:lineRule="auto"/>
        <w:jc w:val="both"/>
        <w:rPr>
          <w:rFonts w:asciiTheme="majorHAnsi" w:hAnsiTheme="majorHAnsi"/>
          <w:color w:val="FF0000"/>
          <w:sz w:val="20"/>
          <w:szCs w:val="20"/>
        </w:rPr>
      </w:pPr>
      <w:r w:rsidRPr="00D90CDA">
        <w:rPr>
          <w:rFonts w:asciiTheme="majorHAnsi" w:hAnsiTheme="majorHAnsi"/>
          <w:color w:val="000000"/>
          <w:sz w:val="20"/>
          <w:szCs w:val="20"/>
        </w:rPr>
        <w:t>1</w:t>
      </w:r>
      <w:r w:rsidR="00D11144" w:rsidRPr="00D90CDA">
        <w:rPr>
          <w:rFonts w:asciiTheme="majorHAnsi" w:hAnsiTheme="majorHAnsi"/>
          <w:color w:val="000000"/>
          <w:sz w:val="20"/>
          <w:szCs w:val="20"/>
        </w:rPr>
        <w:t>3</w:t>
      </w:r>
      <w:r w:rsidRPr="00D90CDA">
        <w:rPr>
          <w:rFonts w:asciiTheme="majorHAnsi" w:hAnsiTheme="majorHAnsi"/>
          <w:color w:val="000000"/>
          <w:sz w:val="20"/>
          <w:szCs w:val="20"/>
        </w:rPr>
        <w:t>.3. A CREDENCIADA se obriga a zelar pela qualidade dos serviços prestados. Se, no</w:t>
      </w:r>
      <w:r w:rsidR="00B71C49" w:rsidRPr="00D90CDA">
        <w:rPr>
          <w:rFonts w:asciiTheme="majorHAnsi" w:hAnsiTheme="majorHAnsi"/>
          <w:color w:val="000000"/>
          <w:sz w:val="20"/>
          <w:szCs w:val="20"/>
        </w:rPr>
        <w:t xml:space="preserve"> </w:t>
      </w:r>
      <w:r w:rsidRPr="00D90CDA">
        <w:rPr>
          <w:rFonts w:asciiTheme="majorHAnsi" w:hAnsiTheme="majorHAnsi"/>
          <w:color w:val="000000"/>
          <w:sz w:val="20"/>
          <w:szCs w:val="20"/>
        </w:rPr>
        <w:t xml:space="preserve">decorrer da vigência do Termo </w:t>
      </w:r>
      <w:r w:rsidR="00B71C49" w:rsidRPr="00D90CDA">
        <w:rPr>
          <w:rFonts w:asciiTheme="majorHAnsi" w:hAnsiTheme="majorHAnsi"/>
          <w:color w:val="000000"/>
          <w:sz w:val="20"/>
          <w:szCs w:val="20"/>
        </w:rPr>
        <w:t xml:space="preserve">de Contrato </w:t>
      </w:r>
      <w:r w:rsidRPr="00D90CDA">
        <w:rPr>
          <w:rFonts w:asciiTheme="majorHAnsi" w:hAnsiTheme="majorHAnsi"/>
          <w:color w:val="000000"/>
          <w:sz w:val="20"/>
          <w:szCs w:val="20"/>
        </w:rPr>
        <w:t>de Credenciamento, comprovar-se a má qualidade na</w:t>
      </w:r>
      <w:r w:rsidR="00B71C49" w:rsidRPr="00D90CDA">
        <w:rPr>
          <w:rFonts w:asciiTheme="majorHAnsi" w:hAnsiTheme="majorHAnsi"/>
          <w:color w:val="000000"/>
          <w:sz w:val="20"/>
          <w:szCs w:val="20"/>
        </w:rPr>
        <w:t xml:space="preserve"> </w:t>
      </w:r>
      <w:r w:rsidRPr="00D90CDA">
        <w:rPr>
          <w:rFonts w:asciiTheme="majorHAnsi" w:hAnsiTheme="majorHAnsi"/>
          <w:color w:val="000000"/>
          <w:sz w:val="20"/>
          <w:szCs w:val="20"/>
        </w:rPr>
        <w:t>prestação dos serviços, fica obrigada a CREDENCIADA a refazê-los, sem qualquer custo</w:t>
      </w:r>
      <w:r w:rsidR="00B71C49" w:rsidRPr="00D90CDA">
        <w:rPr>
          <w:rFonts w:asciiTheme="majorHAnsi" w:hAnsiTheme="majorHAnsi"/>
          <w:color w:val="000000"/>
          <w:sz w:val="20"/>
          <w:szCs w:val="20"/>
        </w:rPr>
        <w:t xml:space="preserve"> </w:t>
      </w:r>
      <w:r w:rsidRPr="00D90CDA">
        <w:rPr>
          <w:rFonts w:asciiTheme="majorHAnsi" w:hAnsiTheme="majorHAnsi"/>
          <w:color w:val="000000"/>
          <w:sz w:val="20"/>
          <w:szCs w:val="20"/>
        </w:rPr>
        <w:t>adicional para a Secretaria Municipal de Saúde, sem prejuízo das demais penalidades aplicadas</w:t>
      </w:r>
      <w:r w:rsidRPr="00D90CDA">
        <w:rPr>
          <w:rFonts w:asciiTheme="majorHAnsi" w:hAnsiTheme="majorHAnsi"/>
          <w:color w:val="FF0000"/>
          <w:sz w:val="20"/>
          <w:szCs w:val="20"/>
        </w:rPr>
        <w:t>.</w:t>
      </w:r>
    </w:p>
    <w:p w:rsidR="00FE6F80" w:rsidRPr="00D90CDA" w:rsidRDefault="00A142A4" w:rsidP="00FF6F61">
      <w:pPr>
        <w:pStyle w:val="ParagraphStyle"/>
        <w:spacing w:line="360" w:lineRule="auto"/>
        <w:jc w:val="both"/>
        <w:rPr>
          <w:rFonts w:asciiTheme="majorHAnsi" w:hAnsiTheme="majorHAnsi"/>
          <w:color w:val="000000"/>
          <w:sz w:val="20"/>
          <w:szCs w:val="20"/>
        </w:rPr>
      </w:pPr>
      <w:r w:rsidRPr="00D90CDA">
        <w:rPr>
          <w:rFonts w:asciiTheme="majorHAnsi" w:hAnsiTheme="majorHAnsi"/>
          <w:color w:val="000000"/>
          <w:sz w:val="20"/>
          <w:szCs w:val="20"/>
        </w:rPr>
        <w:t>13</w:t>
      </w:r>
      <w:r w:rsidR="006A3430" w:rsidRPr="00D90CDA">
        <w:rPr>
          <w:rFonts w:asciiTheme="majorHAnsi" w:hAnsiTheme="majorHAnsi"/>
          <w:color w:val="000000"/>
          <w:sz w:val="20"/>
          <w:szCs w:val="20"/>
        </w:rPr>
        <w:t>.4. É expressamente vedada, em qualquer circunstância, por parte da(s</w:t>
      </w:r>
      <w:proofErr w:type="gramStart"/>
      <w:r w:rsidR="006A3430" w:rsidRPr="00D90CDA">
        <w:rPr>
          <w:rFonts w:asciiTheme="majorHAnsi" w:hAnsiTheme="majorHAnsi"/>
          <w:color w:val="000000"/>
          <w:sz w:val="20"/>
          <w:szCs w:val="20"/>
        </w:rPr>
        <w:t>)</w:t>
      </w:r>
      <w:proofErr w:type="gramEnd"/>
      <w:r w:rsidR="006A3430" w:rsidRPr="00D90CDA">
        <w:rPr>
          <w:rFonts w:asciiTheme="majorHAnsi" w:hAnsiTheme="majorHAnsi"/>
          <w:color w:val="000000"/>
          <w:sz w:val="20"/>
          <w:szCs w:val="20"/>
        </w:rPr>
        <w:br/>
        <w:t>CREDENCIADA(s) a retenção e/ou exigência de apresentação de qualquer(is)</w:t>
      </w:r>
      <w:r w:rsidR="006A3430" w:rsidRPr="00D90CDA">
        <w:rPr>
          <w:rFonts w:asciiTheme="majorHAnsi" w:hAnsiTheme="majorHAnsi"/>
          <w:color w:val="000000"/>
          <w:sz w:val="20"/>
          <w:szCs w:val="20"/>
        </w:rPr>
        <w:br/>
        <w:t>documento(s) adicionais aos indicados pela Secretaria Municipal de Saúde, a</w:t>
      </w:r>
      <w:r w:rsidR="00BF3A3D" w:rsidRPr="00D90CDA">
        <w:rPr>
          <w:rFonts w:asciiTheme="majorHAnsi" w:hAnsiTheme="majorHAnsi"/>
          <w:color w:val="000000"/>
          <w:sz w:val="20"/>
          <w:szCs w:val="20"/>
        </w:rPr>
        <w:t xml:space="preserve"> </w:t>
      </w:r>
      <w:r w:rsidR="006A3430" w:rsidRPr="00D90CDA">
        <w:rPr>
          <w:rFonts w:asciiTheme="majorHAnsi" w:hAnsiTheme="majorHAnsi"/>
          <w:color w:val="000000"/>
          <w:sz w:val="20"/>
          <w:szCs w:val="20"/>
        </w:rPr>
        <w:t>posição de assinatura em guia e/ou documento em branco ou de garantia de qualquer espécie, bem como cobrança de depósito e/ou caução de qualquer natureza pelo(s) serviço(s)</w:t>
      </w:r>
      <w:r w:rsidR="00492901" w:rsidRPr="00D90CDA">
        <w:rPr>
          <w:rFonts w:asciiTheme="majorHAnsi" w:hAnsiTheme="majorHAnsi"/>
          <w:color w:val="000000"/>
          <w:sz w:val="20"/>
          <w:szCs w:val="20"/>
        </w:rPr>
        <w:t xml:space="preserve"> </w:t>
      </w:r>
      <w:r w:rsidR="006A3430" w:rsidRPr="00D90CDA">
        <w:rPr>
          <w:rFonts w:asciiTheme="majorHAnsi" w:hAnsiTheme="majorHAnsi"/>
          <w:color w:val="000000"/>
          <w:sz w:val="20"/>
          <w:szCs w:val="20"/>
        </w:rPr>
        <w:t>solicitado(s) e</w:t>
      </w:r>
      <w:r w:rsidRPr="00D90CDA">
        <w:rPr>
          <w:rFonts w:asciiTheme="majorHAnsi" w:hAnsiTheme="majorHAnsi"/>
          <w:color w:val="000000"/>
          <w:sz w:val="20"/>
          <w:szCs w:val="20"/>
        </w:rPr>
        <w:t>/ou prestado(s) aos usuários.</w:t>
      </w:r>
    </w:p>
    <w:p w:rsidR="006A3430" w:rsidRPr="00D90CDA" w:rsidRDefault="00A142A4" w:rsidP="00FF6F61">
      <w:pPr>
        <w:pStyle w:val="ParagraphStyle"/>
        <w:spacing w:line="360" w:lineRule="auto"/>
        <w:jc w:val="both"/>
        <w:rPr>
          <w:rFonts w:asciiTheme="majorHAnsi" w:hAnsiTheme="majorHAnsi"/>
          <w:b/>
          <w:bCs/>
          <w:sz w:val="20"/>
          <w:szCs w:val="20"/>
        </w:rPr>
      </w:pPr>
      <w:r w:rsidRPr="00D90CDA">
        <w:rPr>
          <w:rFonts w:asciiTheme="majorHAnsi" w:hAnsiTheme="majorHAnsi"/>
          <w:color w:val="000000"/>
          <w:sz w:val="20"/>
          <w:szCs w:val="20"/>
        </w:rPr>
        <w:lastRenderedPageBreak/>
        <w:t>13</w:t>
      </w:r>
      <w:r w:rsidR="006A3430" w:rsidRPr="00D90CDA">
        <w:rPr>
          <w:rFonts w:asciiTheme="majorHAnsi" w:hAnsiTheme="majorHAnsi"/>
          <w:color w:val="000000"/>
          <w:sz w:val="20"/>
          <w:szCs w:val="20"/>
        </w:rPr>
        <w:t xml:space="preserve">.5. Aos usuários do </w:t>
      </w:r>
      <w:r w:rsidR="00BF3A3D" w:rsidRPr="00D90CDA">
        <w:rPr>
          <w:rFonts w:asciiTheme="majorHAnsi" w:hAnsiTheme="majorHAnsi"/>
          <w:color w:val="000000"/>
          <w:sz w:val="20"/>
          <w:szCs w:val="20"/>
        </w:rPr>
        <w:t>P</w:t>
      </w:r>
      <w:r w:rsidR="006A3430" w:rsidRPr="00D90CDA">
        <w:rPr>
          <w:rFonts w:asciiTheme="majorHAnsi" w:hAnsiTheme="majorHAnsi"/>
          <w:color w:val="000000"/>
          <w:sz w:val="20"/>
          <w:szCs w:val="20"/>
        </w:rPr>
        <w:t xml:space="preserve">ronto Atendimento é reservado o direito de denunciar a qualquer tempo e meio, </w:t>
      </w:r>
      <w:proofErr w:type="gramStart"/>
      <w:r w:rsidR="006A3430" w:rsidRPr="00D90CDA">
        <w:rPr>
          <w:rFonts w:asciiTheme="majorHAnsi" w:hAnsiTheme="majorHAnsi"/>
          <w:color w:val="000000"/>
          <w:sz w:val="20"/>
          <w:szCs w:val="20"/>
        </w:rPr>
        <w:t>eventual(</w:t>
      </w:r>
      <w:proofErr w:type="gramEnd"/>
      <w:r w:rsidR="006A3430" w:rsidRPr="00D90CDA">
        <w:rPr>
          <w:rFonts w:asciiTheme="majorHAnsi" w:hAnsiTheme="majorHAnsi"/>
          <w:color w:val="000000"/>
          <w:sz w:val="20"/>
          <w:szCs w:val="20"/>
        </w:rPr>
        <w:t>is) irregularidade(s) verificada(s) no atendimento, na</w:t>
      </w:r>
      <w:r w:rsidR="00B71C49" w:rsidRPr="00D90CDA">
        <w:rPr>
          <w:rFonts w:asciiTheme="majorHAnsi" w:hAnsiTheme="majorHAnsi"/>
          <w:color w:val="000000"/>
          <w:sz w:val="20"/>
          <w:szCs w:val="20"/>
        </w:rPr>
        <w:t xml:space="preserve"> </w:t>
      </w:r>
      <w:r w:rsidR="006A3430" w:rsidRPr="00D90CDA">
        <w:rPr>
          <w:rFonts w:asciiTheme="majorHAnsi" w:hAnsiTheme="majorHAnsi"/>
          <w:color w:val="000000"/>
          <w:sz w:val="20"/>
          <w:szCs w:val="20"/>
        </w:rPr>
        <w:t>prestação dos serviços, cabendo a Secretaria Municipal de Saúde a devida apuração, e, se for o caso, a imediata penalização e/ou descredenciamento no teor da lei e deste Regulamento.</w:t>
      </w:r>
    </w:p>
    <w:p w:rsidR="00A142A4" w:rsidRPr="00D90CDA" w:rsidRDefault="00A142A4" w:rsidP="00FF6F61">
      <w:pPr>
        <w:pStyle w:val="ParagraphStyle"/>
        <w:spacing w:line="360" w:lineRule="auto"/>
        <w:jc w:val="both"/>
        <w:rPr>
          <w:rFonts w:asciiTheme="majorHAnsi" w:hAnsiTheme="majorHAnsi"/>
          <w:b/>
          <w:bCs/>
          <w:sz w:val="20"/>
          <w:szCs w:val="20"/>
          <w:highlight w:val="yellow"/>
        </w:rPr>
      </w:pPr>
    </w:p>
    <w:p w:rsidR="00312905" w:rsidRPr="00D90CDA" w:rsidRDefault="00FD1720"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b/>
          <w:bCs/>
          <w:sz w:val="20"/>
          <w:szCs w:val="20"/>
        </w:rPr>
      </w:pPr>
      <w:r w:rsidRPr="00D90CDA">
        <w:rPr>
          <w:rFonts w:asciiTheme="majorHAnsi" w:hAnsiTheme="majorHAnsi"/>
          <w:b/>
          <w:bCs/>
          <w:sz w:val="20"/>
          <w:szCs w:val="20"/>
        </w:rPr>
        <w:t>14 – EXECUÇÕES</w:t>
      </w:r>
      <w:r w:rsidR="00312905" w:rsidRPr="00D90CDA">
        <w:rPr>
          <w:rFonts w:asciiTheme="majorHAnsi" w:hAnsiTheme="majorHAnsi"/>
          <w:b/>
          <w:bCs/>
          <w:sz w:val="20"/>
          <w:szCs w:val="20"/>
        </w:rPr>
        <w:t xml:space="preserve"> DOS SERVIÇOS</w:t>
      </w:r>
    </w:p>
    <w:p w:rsidR="00E95009" w:rsidRPr="00D90CDA" w:rsidRDefault="00C2603B"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14.1. </w:t>
      </w:r>
      <w:r w:rsidR="00312905" w:rsidRPr="00D90CDA">
        <w:rPr>
          <w:rFonts w:asciiTheme="majorHAnsi" w:hAnsiTheme="majorHAnsi"/>
          <w:sz w:val="20"/>
          <w:szCs w:val="20"/>
        </w:rPr>
        <w:t>A execução dos serviços deverá cumprir o previsto neste Edital</w:t>
      </w:r>
      <w:r w:rsidR="00C62745" w:rsidRPr="00D90CDA">
        <w:rPr>
          <w:rFonts w:asciiTheme="majorHAnsi" w:hAnsiTheme="majorHAnsi"/>
          <w:sz w:val="20"/>
          <w:szCs w:val="20"/>
        </w:rPr>
        <w:t>,</w:t>
      </w:r>
      <w:r w:rsidR="00312905" w:rsidRPr="00D90CDA">
        <w:rPr>
          <w:rFonts w:asciiTheme="majorHAnsi" w:hAnsiTheme="majorHAnsi"/>
          <w:sz w:val="20"/>
          <w:szCs w:val="20"/>
        </w:rPr>
        <w:t xml:space="preserve"> as determinações </w:t>
      </w:r>
      <w:r w:rsidR="001806AB" w:rsidRPr="00D90CDA">
        <w:rPr>
          <w:rFonts w:asciiTheme="majorHAnsi" w:hAnsiTheme="majorHAnsi"/>
          <w:sz w:val="20"/>
          <w:szCs w:val="20"/>
        </w:rPr>
        <w:t xml:space="preserve">pelo </w:t>
      </w:r>
      <w:r w:rsidR="005C41D4" w:rsidRPr="00D90CDA">
        <w:rPr>
          <w:rFonts w:asciiTheme="majorHAnsi" w:hAnsiTheme="majorHAnsi"/>
          <w:sz w:val="20"/>
          <w:szCs w:val="20"/>
        </w:rPr>
        <w:t xml:space="preserve">TERMO DE REFERÊNCIA - </w:t>
      </w:r>
      <w:r w:rsidR="001806AB" w:rsidRPr="00D90CDA">
        <w:rPr>
          <w:rFonts w:asciiTheme="majorHAnsi" w:hAnsiTheme="majorHAnsi"/>
          <w:sz w:val="20"/>
          <w:szCs w:val="20"/>
        </w:rPr>
        <w:t>ANEXO I</w:t>
      </w:r>
      <w:r w:rsidR="00C62745" w:rsidRPr="00D90CDA">
        <w:rPr>
          <w:rFonts w:asciiTheme="majorHAnsi" w:hAnsiTheme="majorHAnsi"/>
          <w:sz w:val="20"/>
          <w:szCs w:val="20"/>
        </w:rPr>
        <w:t xml:space="preserve"> e do Termo de Contrato de Credenciamento</w:t>
      </w:r>
      <w:r w:rsidR="005C41D4" w:rsidRPr="00D90CDA">
        <w:rPr>
          <w:rFonts w:asciiTheme="majorHAnsi" w:hAnsiTheme="majorHAnsi"/>
          <w:sz w:val="20"/>
          <w:szCs w:val="20"/>
        </w:rPr>
        <w:t>,</w:t>
      </w:r>
      <w:r w:rsidR="00312905" w:rsidRPr="00D90CDA">
        <w:rPr>
          <w:rFonts w:asciiTheme="majorHAnsi" w:hAnsiTheme="majorHAnsi"/>
          <w:sz w:val="20"/>
          <w:szCs w:val="20"/>
        </w:rPr>
        <w:t xml:space="preserve"> bem como, serem executados por profissionais devidamente habilitados e qualificados e que se achem inscritos nos respectivos Conselhos de Classe.</w:t>
      </w:r>
    </w:p>
    <w:p w:rsidR="00E25310" w:rsidRPr="00D90CDA" w:rsidRDefault="00E25310" w:rsidP="00FF6F61">
      <w:pPr>
        <w:pStyle w:val="ParagraphStyle"/>
        <w:spacing w:line="360" w:lineRule="auto"/>
        <w:jc w:val="both"/>
        <w:rPr>
          <w:rFonts w:asciiTheme="majorHAnsi" w:hAnsiTheme="majorHAnsi"/>
          <w:sz w:val="20"/>
          <w:szCs w:val="20"/>
        </w:rPr>
      </w:pPr>
    </w:p>
    <w:p w:rsidR="00CE7102" w:rsidRPr="00D90CDA" w:rsidRDefault="004C27DD"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b/>
          <w:sz w:val="20"/>
          <w:szCs w:val="20"/>
        </w:rPr>
      </w:pPr>
      <w:r w:rsidRPr="00D90CDA">
        <w:rPr>
          <w:rFonts w:asciiTheme="majorHAnsi" w:hAnsiTheme="majorHAnsi"/>
          <w:b/>
          <w:sz w:val="20"/>
          <w:szCs w:val="20"/>
        </w:rPr>
        <w:t>15</w:t>
      </w:r>
      <w:r w:rsidR="00CE7102" w:rsidRPr="00D90CDA">
        <w:rPr>
          <w:rFonts w:asciiTheme="majorHAnsi" w:hAnsiTheme="majorHAnsi"/>
          <w:b/>
          <w:sz w:val="20"/>
          <w:szCs w:val="20"/>
        </w:rPr>
        <w:t xml:space="preserve"> – DO</w:t>
      </w:r>
      <w:r w:rsidR="00D921E4" w:rsidRPr="00D90CDA">
        <w:rPr>
          <w:rFonts w:asciiTheme="majorHAnsi" w:hAnsiTheme="majorHAnsi"/>
          <w:b/>
          <w:sz w:val="20"/>
          <w:szCs w:val="20"/>
        </w:rPr>
        <w:t>S</w:t>
      </w:r>
      <w:r w:rsidR="00CE7102" w:rsidRPr="00D90CDA">
        <w:rPr>
          <w:rFonts w:asciiTheme="majorHAnsi" w:hAnsiTheme="majorHAnsi"/>
          <w:b/>
          <w:sz w:val="20"/>
          <w:szCs w:val="20"/>
        </w:rPr>
        <w:t xml:space="preserve"> VALORES E</w:t>
      </w:r>
      <w:r w:rsidR="00D921E4" w:rsidRPr="00D90CDA">
        <w:rPr>
          <w:rFonts w:asciiTheme="majorHAnsi" w:hAnsiTheme="majorHAnsi"/>
          <w:b/>
          <w:sz w:val="20"/>
          <w:szCs w:val="20"/>
        </w:rPr>
        <w:t xml:space="preserve"> CONDIÇÕES DE PAGAMENTO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5</w:t>
      </w:r>
      <w:r w:rsidRPr="00D90CDA">
        <w:rPr>
          <w:rFonts w:asciiTheme="majorHAnsi" w:hAnsiTheme="majorHAnsi"/>
          <w:sz w:val="20"/>
          <w:szCs w:val="20"/>
        </w:rPr>
        <w:t>.1. O pagamento pelos serviços contratados será individualizado pela natureza da prestação, em conformidade com os valores fixados no Plano Operativo – Anexo VIII do presente Edital, e será realizado mensalmente mediante apresentação da respectiva documentação fiscal, referente o mês de competência, acompanhada d</w:t>
      </w:r>
      <w:r w:rsidRPr="00D90CDA">
        <w:rPr>
          <w:rFonts w:asciiTheme="majorHAnsi" w:hAnsiTheme="majorHAnsi"/>
          <w:bCs/>
          <w:sz w:val="20"/>
          <w:szCs w:val="20"/>
        </w:rPr>
        <w:t xml:space="preserve">as Certidões Negativas de </w:t>
      </w:r>
      <w:bookmarkStart w:id="0" w:name="OLE_LINK3"/>
      <w:bookmarkStart w:id="1" w:name="OLE_LINK4"/>
      <w:r w:rsidRPr="00D90CDA">
        <w:rPr>
          <w:rFonts w:asciiTheme="majorHAnsi" w:hAnsiTheme="majorHAnsi"/>
          <w:bCs/>
          <w:sz w:val="20"/>
          <w:szCs w:val="20"/>
        </w:rPr>
        <w:t>Débito Federal, Trabalhista e FGTS expedidas pela Contratada, todas em plena vigência</w:t>
      </w:r>
      <w:bookmarkEnd w:id="0"/>
      <w:bookmarkEnd w:id="1"/>
      <w:r w:rsidRPr="00D90CDA">
        <w:rPr>
          <w:rFonts w:asciiTheme="majorHAnsi" w:hAnsiTheme="majorHAnsi"/>
          <w:bCs/>
          <w:sz w:val="20"/>
          <w:szCs w:val="20"/>
        </w:rPr>
        <w:t xml:space="preserve">, </w:t>
      </w:r>
      <w:r w:rsidRPr="00D90CDA">
        <w:rPr>
          <w:rFonts w:asciiTheme="majorHAnsi" w:hAnsiTheme="majorHAnsi"/>
          <w:sz w:val="20"/>
          <w:szCs w:val="20"/>
        </w:rPr>
        <w:t xml:space="preserve">devidamente atestada pela administração. </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5</w:t>
      </w:r>
      <w:r w:rsidRPr="00D90CDA">
        <w:rPr>
          <w:rFonts w:asciiTheme="majorHAnsi" w:hAnsiTheme="majorHAnsi"/>
          <w:sz w:val="20"/>
          <w:szCs w:val="20"/>
        </w:rPr>
        <w:t>.2. A Tesouraria providenciará o respectivo pagamento através de transferência bancária, até o 5º (quinto) dia útil após a entrega da Documentação Fiscal, desde que os impostos federais do proponente estejam em dia e não haja nenhuma pendência tributária com a Contratante, ficando ela autorizada a reter o ISS devido pela Contratante, conforme dispõe a legislação tributária local.</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5</w:t>
      </w:r>
      <w:r w:rsidRPr="00D90CDA">
        <w:rPr>
          <w:rFonts w:asciiTheme="majorHAnsi" w:hAnsiTheme="majorHAnsi"/>
          <w:sz w:val="20"/>
          <w:szCs w:val="20"/>
        </w:rPr>
        <w:t>.3. Em caso de devolução da documentação fiscal para correção, o prazo para pagamento fluirá a partir de sua reapresentação.</w:t>
      </w:r>
    </w:p>
    <w:p w:rsidR="00CE7102"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5</w:t>
      </w:r>
      <w:r w:rsidRPr="00D90CDA">
        <w:rPr>
          <w:rFonts w:asciiTheme="majorHAnsi" w:hAnsiTheme="majorHAnsi"/>
          <w:sz w:val="20"/>
          <w:szCs w:val="20"/>
        </w:rPr>
        <w:t>.4. É de exclusiva responsabilidade da Contratada o devido pagamento, dos serviços executados no mês de competência, aos profissionais indicados pela Contratada e que executaram os serviços.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5</w:t>
      </w:r>
      <w:r w:rsidRPr="00D90CDA">
        <w:rPr>
          <w:rFonts w:asciiTheme="majorHAnsi" w:hAnsiTheme="majorHAnsi"/>
          <w:sz w:val="20"/>
          <w:szCs w:val="20"/>
        </w:rPr>
        <w:t>.5. Os pagamentos decorrentes da execução dos serviços contratados correrão por conta dos recursos da seguinte dotação orçamentária:</w:t>
      </w:r>
    </w:p>
    <w:p w:rsidR="0054694F" w:rsidRPr="00D90CDA" w:rsidRDefault="0054694F" w:rsidP="00FF6F61">
      <w:pPr>
        <w:pStyle w:val="ParagraphStyle"/>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rPr>
      </w:pPr>
      <w:r w:rsidRPr="00D90CDA">
        <w:rPr>
          <w:rFonts w:asciiTheme="majorHAnsi" w:hAnsiTheme="majorHAnsi"/>
          <w:b/>
          <w:sz w:val="20"/>
          <w:szCs w:val="20"/>
          <w:highlight w:val="yellow"/>
        </w:rPr>
        <w:t>Desp. 2</w:t>
      </w:r>
      <w:r w:rsidR="009A424E" w:rsidRPr="00D90CDA">
        <w:rPr>
          <w:rFonts w:asciiTheme="majorHAnsi" w:hAnsiTheme="majorHAnsi"/>
          <w:b/>
          <w:sz w:val="20"/>
          <w:szCs w:val="20"/>
          <w:highlight w:val="yellow"/>
        </w:rPr>
        <w:t>7</w:t>
      </w:r>
      <w:r w:rsidR="00FD1720" w:rsidRPr="00D90CDA">
        <w:rPr>
          <w:rFonts w:asciiTheme="majorHAnsi" w:hAnsiTheme="majorHAnsi"/>
          <w:b/>
          <w:sz w:val="20"/>
          <w:szCs w:val="20"/>
          <w:highlight w:val="yellow"/>
        </w:rPr>
        <w:t>9</w:t>
      </w:r>
      <w:r w:rsidRPr="00D90CDA">
        <w:rPr>
          <w:rFonts w:asciiTheme="majorHAnsi" w:hAnsiTheme="majorHAnsi"/>
          <w:b/>
          <w:sz w:val="20"/>
          <w:szCs w:val="20"/>
          <w:highlight w:val="yellow"/>
        </w:rPr>
        <w:t xml:space="preserve"> - 25.001.10.301.0012.2.045.3.3.90.39.00.00. – OUTROS SERVIÇOS </w:t>
      </w:r>
      <w:r w:rsidR="00FD1720" w:rsidRPr="00D90CDA">
        <w:rPr>
          <w:rFonts w:asciiTheme="majorHAnsi" w:hAnsiTheme="majorHAnsi"/>
          <w:b/>
          <w:sz w:val="20"/>
          <w:szCs w:val="20"/>
          <w:highlight w:val="yellow"/>
        </w:rPr>
        <w:t xml:space="preserve">TERCEIROS </w:t>
      </w:r>
      <w:r w:rsidRPr="00D90CDA">
        <w:rPr>
          <w:rFonts w:asciiTheme="majorHAnsi" w:hAnsiTheme="majorHAnsi"/>
          <w:b/>
          <w:sz w:val="20"/>
          <w:szCs w:val="20"/>
          <w:highlight w:val="yellow"/>
        </w:rPr>
        <w:t>– PESSOA JURÍDICA</w:t>
      </w:r>
      <w:r w:rsidR="009A424E" w:rsidRPr="00D90CDA">
        <w:rPr>
          <w:rFonts w:asciiTheme="majorHAnsi" w:hAnsiTheme="majorHAnsi"/>
          <w:b/>
          <w:sz w:val="20"/>
          <w:szCs w:val="20"/>
          <w:highlight w:val="yellow"/>
        </w:rPr>
        <w:t>.</w:t>
      </w:r>
    </w:p>
    <w:p w:rsidR="009A424E" w:rsidRPr="00D90CDA" w:rsidRDefault="009A424E" w:rsidP="00FF6F61">
      <w:pPr>
        <w:pStyle w:val="ParagraphStyle"/>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rPr>
      </w:pPr>
    </w:p>
    <w:p w:rsidR="0054694F" w:rsidRPr="00D90CDA" w:rsidRDefault="00FD1720" w:rsidP="00FF6F61">
      <w:pPr>
        <w:pStyle w:val="ParagraphStyle"/>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highlight w:val="yellow"/>
        </w:rPr>
      </w:pPr>
      <w:r w:rsidRPr="00D90CDA">
        <w:rPr>
          <w:rFonts w:asciiTheme="majorHAnsi" w:hAnsiTheme="majorHAnsi"/>
          <w:b/>
          <w:sz w:val="20"/>
          <w:szCs w:val="20"/>
          <w:highlight w:val="yellow"/>
        </w:rPr>
        <w:t>Desp. 2</w:t>
      </w:r>
      <w:r w:rsidR="009A424E" w:rsidRPr="00D90CDA">
        <w:rPr>
          <w:rFonts w:asciiTheme="majorHAnsi" w:hAnsiTheme="majorHAnsi"/>
          <w:b/>
          <w:sz w:val="20"/>
          <w:szCs w:val="20"/>
          <w:highlight w:val="yellow"/>
        </w:rPr>
        <w:t>74, 275 e 578</w:t>
      </w:r>
      <w:r w:rsidR="0054694F" w:rsidRPr="00D90CDA">
        <w:rPr>
          <w:rFonts w:asciiTheme="majorHAnsi" w:hAnsiTheme="majorHAnsi"/>
          <w:b/>
          <w:sz w:val="20"/>
          <w:szCs w:val="20"/>
          <w:highlight w:val="yellow"/>
        </w:rPr>
        <w:t xml:space="preserve"> - 25.001.10.301.0012.2.045.3.3.90.3</w:t>
      </w:r>
      <w:r w:rsidR="009A424E" w:rsidRPr="00D90CDA">
        <w:rPr>
          <w:rFonts w:asciiTheme="majorHAnsi" w:hAnsiTheme="majorHAnsi"/>
          <w:b/>
          <w:sz w:val="20"/>
          <w:szCs w:val="20"/>
          <w:highlight w:val="yellow"/>
        </w:rPr>
        <w:t>4</w:t>
      </w:r>
      <w:r w:rsidR="0054694F" w:rsidRPr="00D90CDA">
        <w:rPr>
          <w:rFonts w:asciiTheme="majorHAnsi" w:hAnsiTheme="majorHAnsi"/>
          <w:b/>
          <w:sz w:val="20"/>
          <w:szCs w:val="20"/>
          <w:highlight w:val="yellow"/>
        </w:rPr>
        <w:t xml:space="preserve">.00.00. – </w:t>
      </w:r>
      <w:r w:rsidR="009A424E" w:rsidRPr="00D90CDA">
        <w:rPr>
          <w:rFonts w:asciiTheme="majorHAnsi" w:hAnsiTheme="majorHAnsi"/>
          <w:b/>
          <w:sz w:val="20"/>
          <w:szCs w:val="20"/>
          <w:highlight w:val="yellow"/>
        </w:rPr>
        <w:t>OUTRAS DESPESAS DE PESSOAL DECORRENTES DE CONTRATO DE TERCEIRIZAÇÃO.</w:t>
      </w:r>
    </w:p>
    <w:p w:rsidR="009A424E" w:rsidRPr="00D90CDA" w:rsidRDefault="009A424E" w:rsidP="00FF6F61">
      <w:pPr>
        <w:pStyle w:val="ParagraphStyle"/>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highlight w:val="yellow"/>
        </w:rPr>
      </w:pPr>
    </w:p>
    <w:p w:rsidR="009A424E" w:rsidRPr="00D90CDA" w:rsidRDefault="006F02D0" w:rsidP="00FF6F61">
      <w:pPr>
        <w:pStyle w:val="ParagraphStyle"/>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rPr>
      </w:pPr>
      <w:r w:rsidRPr="00D90CDA">
        <w:rPr>
          <w:rFonts w:asciiTheme="majorHAnsi" w:hAnsiTheme="majorHAnsi"/>
          <w:b/>
          <w:sz w:val="20"/>
          <w:szCs w:val="20"/>
          <w:highlight w:val="yellow"/>
        </w:rPr>
        <w:t>D</w:t>
      </w:r>
      <w:r w:rsidR="009A424E" w:rsidRPr="00D90CDA">
        <w:rPr>
          <w:rFonts w:asciiTheme="majorHAnsi" w:hAnsiTheme="majorHAnsi"/>
          <w:b/>
          <w:sz w:val="20"/>
          <w:szCs w:val="20"/>
          <w:highlight w:val="yellow"/>
        </w:rPr>
        <w:t>esp. 298 - 25.001.10.301.0012.2.047.3.3.90.34.00.00. – OUTRAS DESPESAS DE PESSOAL DECORRENTES DE CONTRATO DE TERCEIRIZAÇÃO.</w:t>
      </w:r>
    </w:p>
    <w:p w:rsidR="009A424E" w:rsidRPr="00D90CDA" w:rsidRDefault="009A424E" w:rsidP="00FF6F61">
      <w:pPr>
        <w:pStyle w:val="ParagraphStyle"/>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rPr>
      </w:pPr>
    </w:p>
    <w:p w:rsidR="00A40EE7" w:rsidRPr="00D90CDA" w:rsidRDefault="00A40EE7" w:rsidP="00FF6F61">
      <w:pPr>
        <w:pStyle w:val="ParagraphStyle"/>
        <w:spacing w:line="360" w:lineRule="auto"/>
        <w:jc w:val="both"/>
        <w:rPr>
          <w:rFonts w:asciiTheme="majorHAnsi" w:hAnsiTheme="majorHAnsi"/>
          <w:b/>
          <w:sz w:val="20"/>
          <w:szCs w:val="20"/>
        </w:rPr>
      </w:pPr>
    </w:p>
    <w:p w:rsidR="00D921E4" w:rsidRPr="00D90CDA" w:rsidRDefault="004C27DD"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i/>
          <w:sz w:val="20"/>
          <w:szCs w:val="20"/>
        </w:rPr>
      </w:pPr>
      <w:r w:rsidRPr="00D90CDA">
        <w:rPr>
          <w:rFonts w:asciiTheme="majorHAnsi" w:hAnsiTheme="majorHAnsi"/>
          <w:b/>
          <w:sz w:val="20"/>
          <w:szCs w:val="20"/>
        </w:rPr>
        <w:t>16</w:t>
      </w:r>
      <w:r w:rsidR="00D921E4" w:rsidRPr="00D90CDA">
        <w:rPr>
          <w:rFonts w:asciiTheme="majorHAnsi" w:hAnsiTheme="majorHAnsi"/>
          <w:b/>
          <w:sz w:val="20"/>
          <w:szCs w:val="20"/>
        </w:rPr>
        <w:t xml:space="preserve"> – DA IMPUGNAÇÃO DO EDITAL</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6</w:t>
      </w:r>
      <w:r w:rsidRPr="00D90CDA">
        <w:rPr>
          <w:rFonts w:asciiTheme="majorHAnsi" w:hAnsiTheme="majorHAnsi"/>
          <w:sz w:val="20"/>
          <w:szCs w:val="20"/>
        </w:rPr>
        <w:t>.1. A eventual impugnação ao presente Edital de Credenciamento deverá ser apresentada pelo interessado</w:t>
      </w:r>
      <w:r w:rsidR="00C2603B" w:rsidRPr="00D90CDA">
        <w:rPr>
          <w:rFonts w:asciiTheme="majorHAnsi" w:hAnsiTheme="majorHAnsi"/>
          <w:sz w:val="20"/>
          <w:szCs w:val="20"/>
        </w:rPr>
        <w:t xml:space="preserve"> em até 05 (cinco) dias úteis antes da data prevista para o início do recebimento dos pedidos de credenciamento</w:t>
      </w:r>
      <w:r w:rsidRPr="00D90CDA">
        <w:rPr>
          <w:rFonts w:asciiTheme="majorHAnsi" w:hAnsiTheme="majorHAnsi"/>
          <w:sz w:val="20"/>
          <w:szCs w:val="20"/>
        </w:rPr>
        <w:t xml:space="preserve">, considerando a natureza suplementar dos serviços de saúde, e protocolada no Departamento de Licitações da Prefeitura Municipal de </w:t>
      </w:r>
      <w:proofErr w:type="spellStart"/>
      <w:r w:rsidR="008E2BF9" w:rsidRPr="00D90CDA">
        <w:rPr>
          <w:rFonts w:asciiTheme="majorHAnsi" w:hAnsiTheme="majorHAnsi"/>
          <w:sz w:val="20"/>
          <w:szCs w:val="20"/>
        </w:rPr>
        <w:t>Cafeara</w:t>
      </w:r>
      <w:proofErr w:type="spellEnd"/>
      <w:r w:rsidRPr="00D90CDA">
        <w:rPr>
          <w:rFonts w:asciiTheme="majorHAnsi" w:hAnsiTheme="majorHAnsi"/>
          <w:sz w:val="20"/>
          <w:szCs w:val="20"/>
        </w:rPr>
        <w:t xml:space="preserve"> – Paraná, cabendo ao Presidente da CPL decidir sobre o requerimento no prazo de 24 horas. </w:t>
      </w:r>
      <w:r w:rsidRPr="00D90CDA">
        <w:rPr>
          <w:rFonts w:asciiTheme="majorHAnsi" w:hAnsiTheme="majorHAnsi"/>
          <w:sz w:val="20"/>
          <w:szCs w:val="20"/>
          <w:u w:val="single"/>
        </w:rPr>
        <w:t>Não serão recebidos pedidos enviados via Correios, Correio Eletrônico (e-mail) ou fac-símile (fax).</w:t>
      </w:r>
    </w:p>
    <w:p w:rsidR="00D921E4" w:rsidRPr="00D90CDA" w:rsidRDefault="00D921E4" w:rsidP="00FF6F61">
      <w:pPr>
        <w:pStyle w:val="ParagraphStyle"/>
        <w:spacing w:line="360" w:lineRule="auto"/>
        <w:rPr>
          <w:rFonts w:asciiTheme="majorHAnsi" w:hAnsiTheme="majorHAnsi"/>
          <w:sz w:val="20"/>
          <w:szCs w:val="20"/>
        </w:rPr>
      </w:pPr>
    </w:p>
    <w:p w:rsidR="00D921E4" w:rsidRPr="00D90CDA" w:rsidRDefault="00D921E4"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sz w:val="20"/>
          <w:szCs w:val="20"/>
        </w:rPr>
      </w:pPr>
      <w:r w:rsidRPr="00D90CDA">
        <w:rPr>
          <w:rFonts w:asciiTheme="majorHAnsi" w:hAnsiTheme="majorHAnsi"/>
          <w:b/>
          <w:bCs/>
          <w:sz w:val="20"/>
          <w:szCs w:val="20"/>
        </w:rPr>
        <w:t>1</w:t>
      </w:r>
      <w:r w:rsidR="004C27DD" w:rsidRPr="00D90CDA">
        <w:rPr>
          <w:rFonts w:asciiTheme="majorHAnsi" w:hAnsiTheme="majorHAnsi"/>
          <w:b/>
          <w:bCs/>
          <w:sz w:val="20"/>
          <w:szCs w:val="20"/>
        </w:rPr>
        <w:t>7</w:t>
      </w:r>
      <w:r w:rsidRPr="00D90CDA">
        <w:rPr>
          <w:rFonts w:asciiTheme="majorHAnsi" w:hAnsiTheme="majorHAnsi"/>
          <w:b/>
          <w:bCs/>
          <w:sz w:val="20"/>
          <w:szCs w:val="20"/>
        </w:rPr>
        <w:t>. DOS CASOS OMISSOS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7</w:t>
      </w:r>
      <w:r w:rsidRPr="00D90CDA">
        <w:rPr>
          <w:rFonts w:asciiTheme="majorHAnsi" w:hAnsiTheme="majorHAnsi"/>
          <w:sz w:val="20"/>
          <w:szCs w:val="20"/>
        </w:rPr>
        <w:t>.1. Os casos omissos serão solucionados diretamente pela autoridade competente, observados os preceitos de direito público e as disposições da Lei Federal n° 8.666/93.</w:t>
      </w:r>
    </w:p>
    <w:p w:rsidR="00D921E4" w:rsidRPr="00D90CDA" w:rsidRDefault="00D921E4" w:rsidP="00FF6F61">
      <w:pPr>
        <w:pStyle w:val="ParagraphStyle"/>
        <w:spacing w:line="360" w:lineRule="auto"/>
        <w:rPr>
          <w:rFonts w:asciiTheme="majorHAnsi" w:hAnsiTheme="majorHAnsi"/>
          <w:sz w:val="20"/>
          <w:szCs w:val="20"/>
        </w:rPr>
      </w:pPr>
    </w:p>
    <w:p w:rsidR="00D921E4" w:rsidRPr="00D90CDA" w:rsidRDefault="00D921E4"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i/>
          <w:sz w:val="20"/>
          <w:szCs w:val="20"/>
        </w:rPr>
      </w:pPr>
      <w:r w:rsidRPr="00D90CDA">
        <w:rPr>
          <w:rFonts w:asciiTheme="majorHAnsi" w:hAnsiTheme="majorHAnsi"/>
          <w:b/>
          <w:sz w:val="20"/>
          <w:szCs w:val="20"/>
        </w:rPr>
        <w:t>1</w:t>
      </w:r>
      <w:r w:rsidR="004C27DD" w:rsidRPr="00D90CDA">
        <w:rPr>
          <w:rFonts w:asciiTheme="majorHAnsi" w:hAnsiTheme="majorHAnsi"/>
          <w:b/>
          <w:sz w:val="20"/>
          <w:szCs w:val="20"/>
        </w:rPr>
        <w:t>8</w:t>
      </w:r>
      <w:r w:rsidRPr="00D90CDA">
        <w:rPr>
          <w:rFonts w:asciiTheme="majorHAnsi" w:hAnsiTheme="majorHAnsi"/>
          <w:b/>
          <w:sz w:val="20"/>
          <w:szCs w:val="20"/>
        </w:rPr>
        <w:t xml:space="preserve"> – DAS DISPOSIÇÕES GERAIS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1</w:t>
      </w:r>
      <w:r w:rsidR="004C27DD" w:rsidRPr="00D90CDA">
        <w:rPr>
          <w:rFonts w:asciiTheme="majorHAnsi" w:hAnsiTheme="majorHAnsi"/>
          <w:sz w:val="20"/>
          <w:szCs w:val="20"/>
        </w:rPr>
        <w:t>8</w:t>
      </w:r>
      <w:r w:rsidRPr="00D90CDA">
        <w:rPr>
          <w:rFonts w:asciiTheme="majorHAnsi" w:hAnsiTheme="majorHAnsi"/>
          <w:sz w:val="20"/>
          <w:szCs w:val="20"/>
        </w:rPr>
        <w:t xml:space="preserve">.1. Esclarecimentos relativos ao presente credenciamento e às condições para atendimento das obrigações necessárias ao cumprimento de seu objeto somente serão prestados quando solicitados por escrito e encaminhados ao Departamento de Licitações da Prefeitura Municipal de </w:t>
      </w:r>
      <w:proofErr w:type="spellStart"/>
      <w:r w:rsidR="008E2BF9" w:rsidRPr="00D90CDA">
        <w:rPr>
          <w:rFonts w:asciiTheme="majorHAnsi" w:hAnsiTheme="majorHAnsi"/>
          <w:sz w:val="20"/>
          <w:szCs w:val="20"/>
        </w:rPr>
        <w:t>Cafeara</w:t>
      </w:r>
      <w:proofErr w:type="spellEnd"/>
      <w:r w:rsidRPr="00D90CDA">
        <w:rPr>
          <w:rFonts w:asciiTheme="majorHAnsi" w:hAnsiTheme="majorHAnsi"/>
          <w:sz w:val="20"/>
          <w:szCs w:val="20"/>
        </w:rPr>
        <w:t>.</w:t>
      </w:r>
    </w:p>
    <w:p w:rsidR="00A34A20" w:rsidRPr="00D90CDA" w:rsidRDefault="00A34A20" w:rsidP="00FF6F61">
      <w:pPr>
        <w:pStyle w:val="ParagraphStyle"/>
        <w:spacing w:line="360" w:lineRule="auto"/>
        <w:jc w:val="both"/>
        <w:rPr>
          <w:rFonts w:asciiTheme="majorHAnsi" w:hAnsiTheme="majorHAnsi"/>
          <w:sz w:val="20"/>
          <w:szCs w:val="20"/>
        </w:rPr>
      </w:pPr>
    </w:p>
    <w:p w:rsidR="00A34A20" w:rsidRPr="00D90CDA" w:rsidRDefault="00D921E4"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ajorHAnsi" w:hAnsiTheme="majorHAnsi"/>
          <w:b/>
          <w:sz w:val="20"/>
          <w:szCs w:val="20"/>
        </w:rPr>
      </w:pPr>
      <w:r w:rsidRPr="00D90CDA">
        <w:rPr>
          <w:rFonts w:asciiTheme="majorHAnsi" w:hAnsiTheme="majorHAnsi"/>
          <w:b/>
          <w:sz w:val="20"/>
          <w:szCs w:val="20"/>
        </w:rPr>
        <w:t>1</w:t>
      </w:r>
      <w:r w:rsidR="00A34A20" w:rsidRPr="00D90CDA">
        <w:rPr>
          <w:rFonts w:asciiTheme="majorHAnsi" w:hAnsiTheme="majorHAnsi"/>
          <w:b/>
          <w:sz w:val="20"/>
          <w:szCs w:val="20"/>
        </w:rPr>
        <w:t>9 –</w:t>
      </w:r>
      <w:r w:rsidRPr="00D90CDA">
        <w:rPr>
          <w:rFonts w:asciiTheme="majorHAnsi" w:hAnsiTheme="majorHAnsi"/>
          <w:b/>
          <w:sz w:val="20"/>
          <w:szCs w:val="20"/>
        </w:rPr>
        <w:t xml:space="preserve"> </w:t>
      </w:r>
      <w:r w:rsidR="00A34A20" w:rsidRPr="00D90CDA">
        <w:rPr>
          <w:rFonts w:asciiTheme="majorHAnsi" w:hAnsiTheme="majorHAnsi"/>
          <w:b/>
          <w:sz w:val="20"/>
          <w:szCs w:val="20"/>
        </w:rPr>
        <w:t>FORO</w:t>
      </w:r>
    </w:p>
    <w:p w:rsidR="00D921E4" w:rsidRPr="00D90CDA" w:rsidRDefault="00A34A20"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19.1. </w:t>
      </w:r>
      <w:r w:rsidR="00D921E4" w:rsidRPr="00D90CDA">
        <w:rPr>
          <w:rFonts w:asciiTheme="majorHAnsi" w:hAnsiTheme="majorHAnsi"/>
          <w:sz w:val="20"/>
          <w:szCs w:val="20"/>
        </w:rPr>
        <w:t xml:space="preserve">Fica eleito o foro da Comarca de </w:t>
      </w:r>
      <w:r w:rsidR="00795D3C" w:rsidRPr="00D90CDA">
        <w:rPr>
          <w:rFonts w:asciiTheme="majorHAnsi" w:hAnsiTheme="majorHAnsi"/>
          <w:sz w:val="20"/>
          <w:szCs w:val="20"/>
        </w:rPr>
        <w:t>Centenário do Sul</w:t>
      </w:r>
      <w:r w:rsidR="00D921E4" w:rsidRPr="00D90CDA">
        <w:rPr>
          <w:rFonts w:asciiTheme="majorHAnsi" w:hAnsiTheme="majorHAnsi"/>
          <w:sz w:val="20"/>
          <w:szCs w:val="20"/>
        </w:rPr>
        <w:t>, Estado do Paraná, como competente para dirimir todas as questões decorrentes do credenciamento.</w:t>
      </w:r>
    </w:p>
    <w:p w:rsidR="00C87C48" w:rsidRPr="00D90CDA" w:rsidRDefault="00C87C48" w:rsidP="00FF6F61">
      <w:pPr>
        <w:pStyle w:val="ParagraphStyle"/>
        <w:spacing w:line="360" w:lineRule="auto"/>
        <w:rPr>
          <w:rFonts w:asciiTheme="majorHAnsi" w:hAnsiTheme="majorHAnsi"/>
          <w:sz w:val="20"/>
          <w:szCs w:val="20"/>
        </w:rPr>
      </w:pPr>
    </w:p>
    <w:p w:rsidR="00D921E4" w:rsidRPr="00D90CDA" w:rsidRDefault="004C27DD" w:rsidP="00FF6F61">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heme="majorHAnsi" w:hAnsiTheme="majorHAnsi"/>
          <w:sz w:val="20"/>
          <w:szCs w:val="20"/>
        </w:rPr>
      </w:pPr>
      <w:r w:rsidRPr="00D90CDA">
        <w:rPr>
          <w:rFonts w:asciiTheme="majorHAnsi" w:hAnsiTheme="majorHAnsi"/>
          <w:b/>
          <w:sz w:val="20"/>
          <w:szCs w:val="20"/>
        </w:rPr>
        <w:t>20</w:t>
      </w:r>
      <w:r w:rsidR="00D921E4" w:rsidRPr="00D90CDA">
        <w:rPr>
          <w:rFonts w:asciiTheme="majorHAnsi" w:hAnsiTheme="majorHAnsi"/>
          <w:b/>
          <w:sz w:val="20"/>
          <w:szCs w:val="20"/>
        </w:rPr>
        <w:t xml:space="preserve"> – DOS ANEXOS:</w:t>
      </w:r>
    </w:p>
    <w:p w:rsidR="00D921E4" w:rsidRPr="00D90CDA" w:rsidRDefault="004C27DD"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20</w:t>
      </w:r>
      <w:r w:rsidR="00D921E4" w:rsidRPr="00D90CDA">
        <w:rPr>
          <w:rFonts w:asciiTheme="majorHAnsi" w:hAnsiTheme="majorHAnsi"/>
          <w:sz w:val="20"/>
          <w:szCs w:val="20"/>
        </w:rPr>
        <w:t>.1. Os anexos abaixo relacionados integram o presente instrumento e não serão aceitos documentos que não estejam em conformidade com os mesmos.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a) </w:t>
      </w:r>
      <w:r w:rsidRPr="00D90CDA">
        <w:rPr>
          <w:rFonts w:asciiTheme="majorHAnsi" w:hAnsiTheme="majorHAnsi"/>
          <w:b/>
          <w:sz w:val="20"/>
          <w:szCs w:val="20"/>
        </w:rPr>
        <w:t>Anexo I</w:t>
      </w:r>
      <w:r w:rsidRPr="00D90CDA">
        <w:rPr>
          <w:rFonts w:asciiTheme="majorHAnsi" w:hAnsiTheme="majorHAnsi"/>
          <w:sz w:val="20"/>
          <w:szCs w:val="20"/>
        </w:rPr>
        <w:t xml:space="preserve"> - Termo de Referência.</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b) </w:t>
      </w:r>
      <w:r w:rsidRPr="00D90CDA">
        <w:rPr>
          <w:rFonts w:asciiTheme="majorHAnsi" w:hAnsiTheme="majorHAnsi"/>
          <w:b/>
          <w:sz w:val="20"/>
          <w:szCs w:val="20"/>
        </w:rPr>
        <w:t>Anexo II</w:t>
      </w:r>
      <w:r w:rsidRPr="00D90CDA">
        <w:rPr>
          <w:rFonts w:asciiTheme="majorHAnsi" w:hAnsiTheme="majorHAnsi"/>
          <w:sz w:val="20"/>
          <w:szCs w:val="20"/>
        </w:rPr>
        <w:t xml:space="preserve"> - modelo de Requerimento Para Credenciamento;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c) </w:t>
      </w:r>
      <w:r w:rsidRPr="00D90CDA">
        <w:rPr>
          <w:rFonts w:asciiTheme="majorHAnsi" w:hAnsiTheme="majorHAnsi"/>
          <w:b/>
          <w:sz w:val="20"/>
          <w:szCs w:val="20"/>
        </w:rPr>
        <w:t>Anexo III</w:t>
      </w:r>
      <w:r w:rsidRPr="00D90CDA">
        <w:rPr>
          <w:rFonts w:asciiTheme="majorHAnsi" w:hAnsiTheme="majorHAnsi"/>
          <w:sz w:val="20"/>
          <w:szCs w:val="20"/>
        </w:rPr>
        <w:t xml:space="preserve"> - modelo de Declaração de Idoneidade;</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d) </w:t>
      </w:r>
      <w:r w:rsidRPr="00D90CDA">
        <w:rPr>
          <w:rFonts w:asciiTheme="majorHAnsi" w:hAnsiTheme="majorHAnsi"/>
          <w:b/>
          <w:sz w:val="20"/>
          <w:szCs w:val="20"/>
        </w:rPr>
        <w:t xml:space="preserve">Anexo IV </w:t>
      </w:r>
      <w:r w:rsidRPr="00D90CDA">
        <w:rPr>
          <w:rFonts w:asciiTheme="majorHAnsi" w:hAnsiTheme="majorHAnsi"/>
          <w:sz w:val="20"/>
          <w:szCs w:val="20"/>
        </w:rPr>
        <w:t>- modelo de Declaração de Cumprimento do Inciso XXXIII do Artigo 7º da CF;</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e) </w:t>
      </w:r>
      <w:r w:rsidRPr="00D90CDA">
        <w:rPr>
          <w:rFonts w:asciiTheme="majorHAnsi" w:hAnsiTheme="majorHAnsi"/>
          <w:b/>
          <w:sz w:val="20"/>
          <w:szCs w:val="20"/>
        </w:rPr>
        <w:t>Anexo V</w:t>
      </w:r>
      <w:r w:rsidRPr="00D90CDA">
        <w:rPr>
          <w:rFonts w:asciiTheme="majorHAnsi" w:hAnsiTheme="majorHAnsi"/>
          <w:sz w:val="20"/>
          <w:szCs w:val="20"/>
        </w:rPr>
        <w:t xml:space="preserve"> - modelo de Declaração de Conhecimento do Edital e seus Anexos;</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f) </w:t>
      </w:r>
      <w:r w:rsidRPr="00D90CDA">
        <w:rPr>
          <w:rFonts w:asciiTheme="majorHAnsi" w:hAnsiTheme="majorHAnsi"/>
          <w:b/>
          <w:sz w:val="20"/>
          <w:szCs w:val="20"/>
        </w:rPr>
        <w:t>Anexo VI</w:t>
      </w:r>
      <w:r w:rsidRPr="00D90CDA">
        <w:rPr>
          <w:rFonts w:asciiTheme="majorHAnsi" w:hAnsiTheme="majorHAnsi"/>
          <w:sz w:val="20"/>
          <w:szCs w:val="20"/>
        </w:rPr>
        <w:t xml:space="preserve"> - modelo de Declaração da Capacidade Técnica;</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g) </w:t>
      </w:r>
      <w:r w:rsidRPr="00D90CDA">
        <w:rPr>
          <w:rFonts w:asciiTheme="majorHAnsi" w:hAnsiTheme="majorHAnsi"/>
          <w:b/>
          <w:sz w:val="20"/>
          <w:szCs w:val="20"/>
        </w:rPr>
        <w:t>Anexo VII</w:t>
      </w:r>
      <w:r w:rsidRPr="00D90CDA">
        <w:rPr>
          <w:rFonts w:asciiTheme="majorHAnsi" w:hAnsiTheme="majorHAnsi"/>
          <w:sz w:val="20"/>
          <w:szCs w:val="20"/>
        </w:rPr>
        <w:t xml:space="preserve"> - modelo de Relação dos Profissionais da Empresa;</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h) </w:t>
      </w:r>
      <w:r w:rsidRPr="00D90CDA">
        <w:rPr>
          <w:rFonts w:asciiTheme="majorHAnsi" w:hAnsiTheme="majorHAnsi"/>
          <w:b/>
          <w:sz w:val="20"/>
          <w:szCs w:val="20"/>
        </w:rPr>
        <w:t>Anexo VIII</w:t>
      </w:r>
      <w:r w:rsidRPr="00D90CDA">
        <w:rPr>
          <w:rFonts w:asciiTheme="majorHAnsi" w:hAnsiTheme="majorHAnsi"/>
          <w:sz w:val="20"/>
          <w:szCs w:val="20"/>
        </w:rPr>
        <w:t xml:space="preserve"> - Plano Operativo;</w:t>
      </w:r>
    </w:p>
    <w:p w:rsidR="00D921E4" w:rsidRPr="00D90CDA" w:rsidRDefault="00D921E4" w:rsidP="00FF6F61">
      <w:pPr>
        <w:pStyle w:val="ParagraphStyle"/>
        <w:spacing w:line="360" w:lineRule="auto"/>
        <w:jc w:val="both"/>
        <w:rPr>
          <w:rFonts w:asciiTheme="majorHAnsi" w:hAnsiTheme="majorHAnsi"/>
          <w:sz w:val="20"/>
          <w:szCs w:val="20"/>
        </w:rPr>
      </w:pPr>
      <w:r w:rsidRPr="00D90CDA">
        <w:rPr>
          <w:rFonts w:asciiTheme="majorHAnsi" w:hAnsiTheme="majorHAnsi"/>
          <w:sz w:val="20"/>
          <w:szCs w:val="20"/>
        </w:rPr>
        <w:t xml:space="preserve">i) </w:t>
      </w:r>
      <w:r w:rsidRPr="00D90CDA">
        <w:rPr>
          <w:rFonts w:asciiTheme="majorHAnsi" w:hAnsiTheme="majorHAnsi"/>
          <w:b/>
          <w:sz w:val="20"/>
          <w:szCs w:val="20"/>
        </w:rPr>
        <w:t>Anexo IX</w:t>
      </w:r>
      <w:r w:rsidRPr="00D90CDA">
        <w:rPr>
          <w:rFonts w:asciiTheme="majorHAnsi" w:hAnsiTheme="majorHAnsi"/>
          <w:sz w:val="20"/>
          <w:szCs w:val="20"/>
        </w:rPr>
        <w:t xml:space="preserve"> - Minuta do Contrato Administrativo.</w:t>
      </w:r>
    </w:p>
    <w:p w:rsidR="00D921E4" w:rsidRPr="00D90CDA" w:rsidRDefault="00D921E4" w:rsidP="00FF6F61">
      <w:pPr>
        <w:pStyle w:val="ParagraphStyle"/>
        <w:spacing w:line="360" w:lineRule="auto"/>
        <w:jc w:val="both"/>
        <w:rPr>
          <w:rFonts w:asciiTheme="majorHAnsi" w:hAnsiTheme="majorHAnsi"/>
          <w:sz w:val="20"/>
          <w:szCs w:val="20"/>
        </w:rPr>
      </w:pPr>
    </w:p>
    <w:p w:rsidR="00D921E4" w:rsidRPr="00D90CDA" w:rsidRDefault="008E2BF9" w:rsidP="00FF6F61">
      <w:pPr>
        <w:pStyle w:val="ParagraphStyle"/>
        <w:spacing w:line="360" w:lineRule="auto"/>
        <w:jc w:val="both"/>
        <w:rPr>
          <w:rFonts w:asciiTheme="majorHAnsi" w:hAnsiTheme="majorHAnsi"/>
          <w:sz w:val="20"/>
          <w:szCs w:val="20"/>
        </w:rPr>
      </w:pPr>
      <w:proofErr w:type="spellStart"/>
      <w:r w:rsidRPr="00D90CDA">
        <w:rPr>
          <w:rFonts w:asciiTheme="majorHAnsi" w:hAnsiTheme="majorHAnsi"/>
          <w:sz w:val="20"/>
          <w:szCs w:val="20"/>
        </w:rPr>
        <w:t>Cafeara</w:t>
      </w:r>
      <w:proofErr w:type="spellEnd"/>
      <w:r w:rsidR="00FE6DB2" w:rsidRPr="00D90CDA">
        <w:rPr>
          <w:rFonts w:asciiTheme="majorHAnsi" w:hAnsiTheme="majorHAnsi"/>
          <w:sz w:val="20"/>
          <w:szCs w:val="20"/>
        </w:rPr>
        <w:t>,</w:t>
      </w:r>
      <w:r w:rsidR="00FD1720" w:rsidRPr="00D90CDA">
        <w:rPr>
          <w:rFonts w:asciiTheme="majorHAnsi" w:hAnsiTheme="majorHAnsi"/>
          <w:sz w:val="20"/>
          <w:szCs w:val="20"/>
        </w:rPr>
        <w:t xml:space="preserve"> </w:t>
      </w:r>
      <w:r w:rsidR="00787683" w:rsidRPr="00D90CDA">
        <w:rPr>
          <w:rFonts w:asciiTheme="majorHAnsi" w:hAnsiTheme="majorHAnsi"/>
          <w:sz w:val="20"/>
          <w:szCs w:val="20"/>
        </w:rPr>
        <w:t xml:space="preserve">06 de abril de </w:t>
      </w:r>
      <w:proofErr w:type="gramStart"/>
      <w:r w:rsidR="00787683" w:rsidRPr="00D90CDA">
        <w:rPr>
          <w:rFonts w:asciiTheme="majorHAnsi" w:hAnsiTheme="majorHAnsi"/>
          <w:sz w:val="20"/>
          <w:szCs w:val="20"/>
        </w:rPr>
        <w:t>2022</w:t>
      </w:r>
      <w:proofErr w:type="gramEnd"/>
    </w:p>
    <w:p w:rsidR="0007624A" w:rsidRPr="00D90CDA" w:rsidRDefault="0007624A" w:rsidP="00FF6F61">
      <w:pPr>
        <w:pStyle w:val="ParagraphStyle"/>
        <w:spacing w:line="360" w:lineRule="auto"/>
        <w:rPr>
          <w:rFonts w:asciiTheme="majorHAnsi" w:hAnsiTheme="majorHAnsi"/>
          <w:b/>
          <w:sz w:val="20"/>
          <w:szCs w:val="20"/>
        </w:rPr>
      </w:pPr>
    </w:p>
    <w:p w:rsidR="00024EC4" w:rsidRPr="00D90CDA" w:rsidRDefault="00024EC4" w:rsidP="00FF6F61">
      <w:pPr>
        <w:pStyle w:val="ParagraphStyle"/>
        <w:spacing w:line="360" w:lineRule="auto"/>
        <w:rPr>
          <w:rFonts w:asciiTheme="majorHAnsi" w:hAnsiTheme="majorHAnsi"/>
          <w:b/>
          <w:sz w:val="20"/>
          <w:szCs w:val="20"/>
        </w:rPr>
      </w:pPr>
    </w:p>
    <w:p w:rsidR="00FE6DB2" w:rsidRPr="00D90CDA" w:rsidRDefault="00795D3C" w:rsidP="00FF6F61">
      <w:pPr>
        <w:pStyle w:val="ParagraphStyle"/>
        <w:spacing w:line="360" w:lineRule="auto"/>
        <w:jc w:val="center"/>
        <w:rPr>
          <w:rFonts w:asciiTheme="majorHAnsi" w:hAnsiTheme="majorHAnsi"/>
          <w:b/>
          <w:sz w:val="20"/>
          <w:szCs w:val="20"/>
        </w:rPr>
      </w:pPr>
      <w:r w:rsidRPr="00D90CDA">
        <w:rPr>
          <w:rFonts w:asciiTheme="majorHAnsi" w:hAnsiTheme="majorHAnsi"/>
          <w:b/>
          <w:sz w:val="20"/>
          <w:szCs w:val="20"/>
        </w:rPr>
        <w:t>Elton.</w:t>
      </w:r>
      <w:r w:rsidR="00787683" w:rsidRPr="00D90CDA">
        <w:rPr>
          <w:rFonts w:asciiTheme="majorHAnsi" w:hAnsiTheme="majorHAnsi"/>
          <w:b/>
          <w:sz w:val="20"/>
          <w:szCs w:val="20"/>
        </w:rPr>
        <w:t xml:space="preserve"> Fábio </w:t>
      </w:r>
      <w:proofErr w:type="spellStart"/>
      <w:r w:rsidR="00787683" w:rsidRPr="00D90CDA">
        <w:rPr>
          <w:rFonts w:asciiTheme="majorHAnsi" w:hAnsiTheme="majorHAnsi"/>
          <w:b/>
          <w:sz w:val="20"/>
          <w:szCs w:val="20"/>
        </w:rPr>
        <w:t>Lazaretti</w:t>
      </w:r>
      <w:proofErr w:type="spellEnd"/>
    </w:p>
    <w:p w:rsidR="00FE6DB2" w:rsidRPr="00D90CDA" w:rsidRDefault="00C2603B" w:rsidP="00FF6F61">
      <w:pPr>
        <w:pStyle w:val="ParagraphStyle"/>
        <w:spacing w:line="360" w:lineRule="auto"/>
        <w:jc w:val="center"/>
        <w:rPr>
          <w:rFonts w:asciiTheme="majorHAnsi" w:hAnsiTheme="majorHAnsi"/>
          <w:b/>
          <w:sz w:val="20"/>
          <w:szCs w:val="20"/>
        </w:rPr>
      </w:pPr>
      <w:r w:rsidRPr="00D90CDA">
        <w:rPr>
          <w:rFonts w:asciiTheme="majorHAnsi" w:hAnsiTheme="majorHAnsi"/>
          <w:b/>
          <w:sz w:val="20"/>
          <w:szCs w:val="20"/>
        </w:rPr>
        <w:t>PREFEITO MUNICIPAL</w:t>
      </w: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787683" w:rsidRPr="00D90CDA" w:rsidRDefault="00787683" w:rsidP="00FF6F61">
      <w:pPr>
        <w:ind w:left="0"/>
        <w:rPr>
          <w:rFonts w:asciiTheme="majorHAnsi" w:eastAsiaTheme="minorEastAsia" w:hAnsiTheme="majorHAnsi" w:cs="Arial"/>
          <w:b/>
          <w:sz w:val="20"/>
          <w:szCs w:val="20"/>
          <w:lang w:eastAsia="pt-BR"/>
        </w:rPr>
      </w:pPr>
      <w:r w:rsidRPr="00D90CDA">
        <w:rPr>
          <w:rFonts w:asciiTheme="majorHAnsi" w:hAnsiTheme="majorHAnsi"/>
          <w:b/>
          <w:sz w:val="20"/>
          <w:szCs w:val="20"/>
        </w:rPr>
        <w:br w:type="page"/>
      </w: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Style w:val="ParagraphStyle"/>
        <w:spacing w:line="360" w:lineRule="auto"/>
        <w:jc w:val="center"/>
        <w:rPr>
          <w:rFonts w:asciiTheme="majorHAnsi" w:hAnsiTheme="majorHAnsi"/>
          <w:b/>
          <w:sz w:val="20"/>
          <w:szCs w:val="20"/>
        </w:rPr>
      </w:pPr>
    </w:p>
    <w:p w:rsidR="00232910" w:rsidRPr="00D90CDA" w:rsidRDefault="00232910" w:rsidP="00FF6F61">
      <w:pPr>
        <w:pBdr>
          <w:top w:val="single" w:sz="4" w:space="1" w:color="auto"/>
          <w:left w:val="single" w:sz="4" w:space="4" w:color="auto"/>
          <w:bottom w:val="single" w:sz="4" w:space="1" w:color="auto"/>
          <w:right w:val="single" w:sz="4" w:space="4" w:color="auto"/>
        </w:pBdr>
        <w:shd w:val="clear" w:color="auto" w:fill="D9D9D9"/>
        <w:ind w:left="0" w:firstLine="0"/>
        <w:jc w:val="center"/>
        <w:rPr>
          <w:rFonts w:asciiTheme="majorHAnsi" w:eastAsia="Arial Unicode MS" w:hAnsiTheme="majorHAnsi" w:cs="Arial"/>
          <w:b/>
          <w:bCs/>
          <w:sz w:val="20"/>
          <w:szCs w:val="20"/>
          <w:shd w:val="clear" w:color="auto" w:fill="D9D9D9"/>
        </w:rPr>
      </w:pPr>
      <w:r w:rsidRPr="00D90CDA">
        <w:rPr>
          <w:rFonts w:asciiTheme="majorHAnsi" w:eastAsia="Arial Unicode MS" w:hAnsiTheme="majorHAnsi" w:cs="Arial"/>
          <w:b/>
          <w:bCs/>
          <w:sz w:val="20"/>
          <w:szCs w:val="20"/>
          <w:shd w:val="clear" w:color="auto" w:fill="D9D9D9"/>
        </w:rPr>
        <w:t>ANEXO  I</w:t>
      </w:r>
    </w:p>
    <w:p w:rsidR="00232910" w:rsidRPr="00D90CDA" w:rsidRDefault="00232910" w:rsidP="00FF6F61">
      <w:pPr>
        <w:pBdr>
          <w:top w:val="single" w:sz="4" w:space="1" w:color="auto"/>
          <w:left w:val="single" w:sz="4" w:space="4" w:color="auto"/>
          <w:bottom w:val="single" w:sz="4" w:space="1" w:color="auto"/>
          <w:right w:val="single" w:sz="4" w:space="4" w:color="auto"/>
        </w:pBdr>
        <w:shd w:val="clear" w:color="auto" w:fill="D9D9D9"/>
        <w:ind w:left="0" w:firstLine="0"/>
        <w:jc w:val="center"/>
        <w:rPr>
          <w:rFonts w:asciiTheme="majorHAnsi" w:eastAsia="Arial Unicode MS" w:hAnsiTheme="majorHAnsi" w:cs="Arial"/>
          <w:b/>
          <w:bCs/>
          <w:sz w:val="20"/>
          <w:szCs w:val="20"/>
        </w:rPr>
      </w:pPr>
      <w:r w:rsidRPr="00D90CDA">
        <w:rPr>
          <w:rFonts w:asciiTheme="majorHAnsi" w:eastAsia="Arial Unicode MS" w:hAnsiTheme="majorHAnsi" w:cs="Arial"/>
          <w:b/>
          <w:bCs/>
          <w:sz w:val="20"/>
          <w:szCs w:val="20"/>
          <w:u w:val="single"/>
          <w:shd w:val="clear" w:color="auto" w:fill="D9D9D9"/>
        </w:rPr>
        <w:t>TERMO DE REFERÊNCIA</w:t>
      </w:r>
    </w:p>
    <w:p w:rsidR="00232910" w:rsidRPr="00D90CDA" w:rsidRDefault="00232910" w:rsidP="00FF6F61">
      <w:pPr>
        <w:pBdr>
          <w:top w:val="single" w:sz="4" w:space="1" w:color="auto"/>
          <w:left w:val="single" w:sz="4" w:space="4" w:color="auto"/>
          <w:bottom w:val="single" w:sz="4" w:space="1" w:color="auto"/>
          <w:right w:val="single" w:sz="4" w:space="4" w:color="auto"/>
        </w:pBdr>
        <w:shd w:val="clear" w:color="auto" w:fill="D9D9D9"/>
        <w:ind w:left="0" w:firstLine="0"/>
        <w:jc w:val="center"/>
        <w:rPr>
          <w:rFonts w:asciiTheme="majorHAnsi" w:hAnsiTheme="majorHAnsi" w:cs="Arial"/>
          <w:b/>
          <w:sz w:val="20"/>
          <w:szCs w:val="20"/>
        </w:rPr>
      </w:pPr>
      <w:r w:rsidRPr="00D90CDA">
        <w:rPr>
          <w:rFonts w:asciiTheme="majorHAnsi" w:hAnsiTheme="majorHAnsi" w:cs="Arial"/>
          <w:b/>
          <w:sz w:val="20"/>
          <w:szCs w:val="20"/>
        </w:rPr>
        <w:t>CREDENCIAMENTO Nº 00</w:t>
      </w:r>
      <w:r w:rsidR="00787683" w:rsidRPr="00D90CDA">
        <w:rPr>
          <w:rFonts w:asciiTheme="majorHAnsi" w:hAnsiTheme="majorHAnsi" w:cs="Arial"/>
          <w:b/>
          <w:sz w:val="20"/>
          <w:szCs w:val="20"/>
        </w:rPr>
        <w:t>2</w:t>
      </w:r>
      <w:r w:rsidRPr="00D90CDA">
        <w:rPr>
          <w:rFonts w:asciiTheme="majorHAnsi" w:hAnsiTheme="majorHAnsi" w:cs="Arial"/>
          <w:b/>
          <w:sz w:val="20"/>
          <w:szCs w:val="20"/>
        </w:rPr>
        <w:t>/2022</w:t>
      </w:r>
    </w:p>
    <w:p w:rsidR="00232910" w:rsidRPr="00D90CDA" w:rsidRDefault="00232910" w:rsidP="00FF6F61">
      <w:pPr>
        <w:pStyle w:val="cabealhoencabezado"/>
        <w:spacing w:line="360" w:lineRule="auto"/>
        <w:jc w:val="both"/>
        <w:rPr>
          <w:rFonts w:asciiTheme="majorHAnsi" w:eastAsia="Arial Unicode MS" w:hAnsiTheme="majorHAnsi"/>
          <w:sz w:val="20"/>
          <w:szCs w:val="20"/>
        </w:rPr>
      </w:pPr>
    </w:p>
    <w:p w:rsidR="00232910" w:rsidRPr="00D90CDA" w:rsidRDefault="00232910" w:rsidP="00FF6F61">
      <w:pPr>
        <w:pStyle w:val="cabealhoencabezado"/>
        <w:spacing w:line="360" w:lineRule="auto"/>
        <w:jc w:val="both"/>
        <w:rPr>
          <w:rFonts w:asciiTheme="majorHAnsi" w:eastAsia="Arial Unicode MS" w:hAnsiTheme="majorHAnsi"/>
          <w:sz w:val="20"/>
          <w:szCs w:val="20"/>
        </w:rPr>
      </w:pPr>
    </w:p>
    <w:p w:rsidR="00983211" w:rsidRPr="00D90CDA" w:rsidRDefault="00232910" w:rsidP="00FF6F61">
      <w:pPr>
        <w:pStyle w:val="cabealhoencabezado"/>
        <w:numPr>
          <w:ilvl w:val="0"/>
          <w:numId w:val="5"/>
        </w:numPr>
        <w:spacing w:line="360" w:lineRule="auto"/>
        <w:ind w:left="0"/>
        <w:jc w:val="both"/>
        <w:rPr>
          <w:rFonts w:asciiTheme="majorHAnsi" w:hAnsiTheme="majorHAnsi"/>
          <w:bCs/>
          <w:sz w:val="20"/>
          <w:szCs w:val="20"/>
        </w:rPr>
      </w:pPr>
      <w:r w:rsidRPr="00D90CDA">
        <w:rPr>
          <w:rFonts w:asciiTheme="majorHAnsi" w:hAnsiTheme="majorHAnsi"/>
          <w:b/>
          <w:bCs/>
          <w:sz w:val="20"/>
          <w:szCs w:val="20"/>
        </w:rPr>
        <w:t xml:space="preserve">INTRODUÇÃO: </w:t>
      </w:r>
      <w:r w:rsidRPr="00D90CDA">
        <w:rPr>
          <w:rFonts w:asciiTheme="majorHAnsi" w:hAnsiTheme="majorHAnsi"/>
          <w:bCs/>
          <w:sz w:val="20"/>
          <w:szCs w:val="20"/>
        </w:rPr>
        <w:t xml:space="preserve">A Secretaria Municipal de Saúde do Município de </w:t>
      </w:r>
      <w:proofErr w:type="spellStart"/>
      <w:r w:rsidRPr="00D90CDA">
        <w:rPr>
          <w:rFonts w:asciiTheme="majorHAnsi" w:hAnsiTheme="majorHAnsi"/>
          <w:bCs/>
          <w:sz w:val="20"/>
          <w:szCs w:val="20"/>
        </w:rPr>
        <w:t>Cafeara</w:t>
      </w:r>
      <w:proofErr w:type="spellEnd"/>
      <w:r w:rsidR="00983211" w:rsidRPr="00D90CDA">
        <w:rPr>
          <w:rFonts w:asciiTheme="majorHAnsi" w:hAnsiTheme="majorHAnsi"/>
          <w:bCs/>
          <w:sz w:val="20"/>
          <w:szCs w:val="20"/>
        </w:rPr>
        <w:t>/</w:t>
      </w:r>
      <w:r w:rsidRPr="00D90CDA">
        <w:rPr>
          <w:rFonts w:asciiTheme="majorHAnsi" w:hAnsiTheme="majorHAnsi"/>
          <w:bCs/>
          <w:sz w:val="20"/>
          <w:szCs w:val="20"/>
        </w:rPr>
        <w:t>PR</w:t>
      </w:r>
      <w:proofErr w:type="gramStart"/>
      <w:r w:rsidRPr="00D90CDA">
        <w:rPr>
          <w:rFonts w:asciiTheme="majorHAnsi" w:hAnsiTheme="majorHAnsi"/>
          <w:bCs/>
          <w:sz w:val="20"/>
          <w:szCs w:val="20"/>
        </w:rPr>
        <w:t>, vêm</w:t>
      </w:r>
      <w:proofErr w:type="gramEnd"/>
      <w:r w:rsidRPr="00D90CDA">
        <w:rPr>
          <w:rFonts w:asciiTheme="majorHAnsi" w:hAnsiTheme="majorHAnsi"/>
          <w:bCs/>
          <w:sz w:val="20"/>
          <w:szCs w:val="20"/>
        </w:rPr>
        <w:t xml:space="preserve"> solicitar a abertura de um Chamamento Público – Credenciamento, por meio de Inexigibilidade de Licitação de acordo com o Inciso II do Artigo 25 da Lei Federal nº 8.666/93, Art. 199, § 1º da Constituição Federal de 1988, nos artigos 24 e 25 da Lei Federal nº. </w:t>
      </w:r>
      <w:proofErr w:type="gramStart"/>
      <w:r w:rsidRPr="00D90CDA">
        <w:rPr>
          <w:rFonts w:asciiTheme="majorHAnsi" w:hAnsiTheme="majorHAnsi"/>
          <w:bCs/>
          <w:sz w:val="20"/>
          <w:szCs w:val="20"/>
        </w:rPr>
        <w:t>8.080/90, Leis</w:t>
      </w:r>
      <w:proofErr w:type="gramEnd"/>
      <w:r w:rsidRPr="00D90CDA">
        <w:rPr>
          <w:rFonts w:asciiTheme="majorHAnsi" w:hAnsiTheme="majorHAnsi"/>
          <w:bCs/>
          <w:sz w:val="20"/>
          <w:szCs w:val="20"/>
        </w:rPr>
        <w:t xml:space="preserve"> Estaduais nº. 18.976/2017 e nº. 15.608/2007 e Decreto Estadual nº. 4.507/2009 (com as alterações dos Decretos Estaduais nº. 4732/2009 e nº. 2823/2011). </w:t>
      </w:r>
    </w:p>
    <w:p w:rsidR="00983211"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bCs/>
          <w:sz w:val="20"/>
          <w:szCs w:val="20"/>
        </w:rPr>
        <w:t>O</w:t>
      </w:r>
      <w:r w:rsidRPr="00D90CDA">
        <w:rPr>
          <w:rFonts w:asciiTheme="majorHAnsi" w:hAnsiTheme="majorHAnsi"/>
          <w:sz w:val="20"/>
          <w:szCs w:val="20"/>
        </w:rPr>
        <w:t xml:space="preserve"> presente Termo de Referência busca discriminar os serviços a serem credenciados e demais condições para contratação e execução dos serviços.</w:t>
      </w:r>
    </w:p>
    <w:p w:rsidR="00983211" w:rsidRPr="00D90CDA" w:rsidRDefault="00983211" w:rsidP="00FF6F61">
      <w:pPr>
        <w:pStyle w:val="cabealhoencabezado"/>
        <w:spacing w:line="360" w:lineRule="auto"/>
        <w:jc w:val="both"/>
        <w:rPr>
          <w:rFonts w:asciiTheme="majorHAnsi" w:hAnsiTheme="majorHAnsi"/>
          <w:sz w:val="20"/>
          <w:szCs w:val="20"/>
        </w:rPr>
      </w:pPr>
    </w:p>
    <w:p w:rsidR="00983211" w:rsidRPr="00D90CDA" w:rsidRDefault="00232910" w:rsidP="00FF6F61">
      <w:pPr>
        <w:pStyle w:val="cabealhoencabezado"/>
        <w:numPr>
          <w:ilvl w:val="0"/>
          <w:numId w:val="5"/>
        </w:numPr>
        <w:spacing w:line="360" w:lineRule="auto"/>
        <w:ind w:left="0"/>
        <w:jc w:val="both"/>
        <w:rPr>
          <w:rFonts w:asciiTheme="majorHAnsi" w:hAnsiTheme="majorHAnsi"/>
          <w:sz w:val="20"/>
          <w:szCs w:val="20"/>
        </w:rPr>
      </w:pPr>
      <w:r w:rsidRPr="00D90CDA">
        <w:rPr>
          <w:rFonts w:asciiTheme="majorHAnsi" w:hAnsiTheme="majorHAnsi"/>
          <w:b/>
          <w:sz w:val="20"/>
          <w:szCs w:val="20"/>
        </w:rPr>
        <w:t xml:space="preserve">JUSTIFICATIVA: </w:t>
      </w:r>
    </w:p>
    <w:p w:rsidR="00232910"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2.1. Justifica-se a contratação considerando a necessidade de prestação de serviços médicos de urgência e emergência</w:t>
      </w:r>
      <w:proofErr w:type="gramStart"/>
      <w:r w:rsidRPr="00D90CDA">
        <w:rPr>
          <w:rFonts w:asciiTheme="majorHAnsi" w:hAnsiTheme="majorHAnsi"/>
          <w:sz w:val="20"/>
          <w:szCs w:val="20"/>
        </w:rPr>
        <w:t xml:space="preserve">  </w:t>
      </w:r>
      <w:proofErr w:type="gramEnd"/>
      <w:r w:rsidRPr="00D90CDA">
        <w:rPr>
          <w:rFonts w:asciiTheme="majorHAnsi" w:hAnsiTheme="majorHAnsi"/>
          <w:sz w:val="20"/>
          <w:szCs w:val="20"/>
        </w:rPr>
        <w:t xml:space="preserve">- Plantões Médicos com jornada de 12 (doze) horas, nos períodos: DIURNO (das 07h00min </w:t>
      </w:r>
      <w:r w:rsidR="00983211" w:rsidRPr="00D90CDA">
        <w:rPr>
          <w:rFonts w:asciiTheme="majorHAnsi" w:hAnsiTheme="majorHAnsi"/>
          <w:sz w:val="20"/>
          <w:szCs w:val="20"/>
        </w:rPr>
        <w:t>às</w:t>
      </w:r>
      <w:r w:rsidRPr="00D90CDA">
        <w:rPr>
          <w:rFonts w:asciiTheme="majorHAnsi" w:hAnsiTheme="majorHAnsi"/>
          <w:sz w:val="20"/>
          <w:szCs w:val="20"/>
        </w:rPr>
        <w:t xml:space="preserve"> 19h00min), e NOTURNO (das 19h00min </w:t>
      </w:r>
      <w:r w:rsidR="00983211" w:rsidRPr="00D90CDA">
        <w:rPr>
          <w:rFonts w:asciiTheme="majorHAnsi" w:hAnsiTheme="majorHAnsi"/>
          <w:sz w:val="20"/>
          <w:szCs w:val="20"/>
        </w:rPr>
        <w:t>às</w:t>
      </w:r>
      <w:r w:rsidRPr="00D90CDA">
        <w:rPr>
          <w:rFonts w:asciiTheme="majorHAnsi" w:hAnsiTheme="majorHAnsi"/>
          <w:sz w:val="20"/>
          <w:szCs w:val="20"/>
        </w:rPr>
        <w:t xml:space="preserve"> 07h00min), de segunda a domingo, inclusive feriados, junto à Unidade</w:t>
      </w:r>
      <w:r w:rsidR="00983211" w:rsidRPr="00D90CDA">
        <w:rPr>
          <w:rFonts w:asciiTheme="majorHAnsi" w:hAnsiTheme="majorHAnsi"/>
          <w:sz w:val="20"/>
          <w:szCs w:val="20"/>
        </w:rPr>
        <w:t xml:space="preserve"> Básica</w:t>
      </w:r>
      <w:r w:rsidRPr="00D90CDA">
        <w:rPr>
          <w:rFonts w:asciiTheme="majorHAnsi" w:hAnsiTheme="majorHAnsi"/>
          <w:sz w:val="20"/>
          <w:szCs w:val="20"/>
        </w:rPr>
        <w:t xml:space="preserve"> de Saúde</w:t>
      </w:r>
      <w:r w:rsidR="00983211" w:rsidRPr="00D90CDA">
        <w:rPr>
          <w:rFonts w:asciiTheme="majorHAnsi" w:hAnsiTheme="majorHAnsi"/>
          <w:sz w:val="20"/>
          <w:szCs w:val="20"/>
        </w:rPr>
        <w:t>.</w:t>
      </w:r>
    </w:p>
    <w:p w:rsidR="00232910"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2.2. A demanda do Centro de Saúde de</w:t>
      </w:r>
      <w:r w:rsidR="00983211" w:rsidRPr="00D90CDA">
        <w:rPr>
          <w:rFonts w:asciiTheme="majorHAnsi" w:hAnsiTheme="majorHAnsi"/>
          <w:sz w:val="20"/>
          <w:szCs w:val="20"/>
        </w:rPr>
        <w:t xml:space="preserve"> </w:t>
      </w:r>
      <w:proofErr w:type="spellStart"/>
      <w:r w:rsidR="00983211" w:rsidRPr="00D90CDA">
        <w:rPr>
          <w:rFonts w:asciiTheme="majorHAnsi" w:hAnsiTheme="majorHAnsi"/>
          <w:sz w:val="20"/>
          <w:szCs w:val="20"/>
        </w:rPr>
        <w:t>Cafeara</w:t>
      </w:r>
      <w:proofErr w:type="spellEnd"/>
      <w:r w:rsidRPr="00D90CDA">
        <w:rPr>
          <w:rFonts w:asciiTheme="majorHAnsi" w:hAnsiTheme="majorHAnsi"/>
          <w:sz w:val="20"/>
          <w:szCs w:val="20"/>
        </w:rPr>
        <w:t xml:space="preserve"> atualmente é a prestação de serviços médicos de 24 (horas) com atendimento ininterrupto. </w:t>
      </w:r>
    </w:p>
    <w:p w:rsidR="00232910"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2.3. Considerando o atendimento</w:t>
      </w:r>
      <w:r w:rsidR="00983211" w:rsidRPr="00D90CDA">
        <w:rPr>
          <w:rFonts w:asciiTheme="majorHAnsi" w:hAnsiTheme="majorHAnsi"/>
          <w:sz w:val="20"/>
          <w:szCs w:val="20"/>
        </w:rPr>
        <w:t xml:space="preserve"> ininterrupto do Centro de Saúde</w:t>
      </w:r>
      <w:r w:rsidRPr="00D90CDA">
        <w:rPr>
          <w:rFonts w:asciiTheme="majorHAnsi" w:hAnsiTheme="majorHAnsi"/>
          <w:sz w:val="20"/>
          <w:szCs w:val="20"/>
        </w:rPr>
        <w:t>, temos a informar que atualmente na atenção básica estão alocados 02 (dois) médicos contratados através do Concurso Público realizado em 2019, onde cada um atende 20 (vinte) horas semanais, totalizando 40 (quarenta) horas, não sendo suficiente para suprir o atendimento e a demanda do Centro de Saúde.</w:t>
      </w:r>
    </w:p>
    <w:p w:rsidR="00232910"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2.4. Considerando que o Centro de Saúde tem atendimento ininterrupto não podendo assim existir ausência de médicos na unidade de saúde,</w:t>
      </w:r>
      <w:r w:rsidR="00983211" w:rsidRPr="00D90CDA">
        <w:rPr>
          <w:rFonts w:asciiTheme="majorHAnsi" w:hAnsiTheme="majorHAnsi"/>
          <w:sz w:val="20"/>
          <w:szCs w:val="20"/>
        </w:rPr>
        <w:t xml:space="preserve"> e considerando que os médicos </w:t>
      </w:r>
      <w:r w:rsidRPr="00D90CDA">
        <w:rPr>
          <w:rFonts w:asciiTheme="majorHAnsi" w:hAnsiTheme="majorHAnsi"/>
          <w:sz w:val="20"/>
          <w:szCs w:val="20"/>
        </w:rPr>
        <w:t>concursados podem apresentar possíveis atestados por doença, faltas por motivos de capacitação, ou compromissos, sendo eles servidores efetivos do Município.</w:t>
      </w:r>
    </w:p>
    <w:p w:rsidR="00232910"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2.5. Sendo assim é sabido que os serviços de Saúde não podem parar e os serviços médicos são necessários para atender a demanda junto a Secretaria Municipal de Saúde, proporcionando assim a continuidade e a ampliação na prestação desses serviços públicos essenciais. Considerando as razões apresentadas é necessária a contratação de serviços médicos para suprir a demanda de 24 (vinte e quatro) horas ininterruptas do Centro de Saúde, através de plantões médicos de 12 (doze) horas.</w:t>
      </w:r>
    </w:p>
    <w:p w:rsidR="00232910" w:rsidRPr="00D90CDA" w:rsidRDefault="00232910"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lastRenderedPageBreak/>
        <w:t xml:space="preserve">2.6. A execução dos serviços de plantões médicos tem caráter de atendimento do direito à saúde, consagrado no artigo 6º da Carta Magna, dele não podendo prescindir a Administração Municipal. A questão afeta, inclusive, a saúde pública, o que impõe maior atenção e celeridade as contratações. </w:t>
      </w:r>
    </w:p>
    <w:p w:rsidR="00232910" w:rsidRPr="00D90CDA" w:rsidRDefault="00983211"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2.7</w:t>
      </w:r>
      <w:r w:rsidR="00232910" w:rsidRPr="00D90CDA">
        <w:rPr>
          <w:rFonts w:asciiTheme="majorHAnsi" w:hAnsiTheme="majorHAnsi"/>
          <w:sz w:val="20"/>
          <w:szCs w:val="20"/>
        </w:rPr>
        <w:t>. A remuneração por valores será previamente tabelada pela Secretaria Municipal de Saúde através de Pesquisa de Mercado (orçamentos em anexo), e o credenciamento atenderá a todos os interessados para fins de atendimento à demanda dos serviços já descritos.</w:t>
      </w:r>
    </w:p>
    <w:p w:rsidR="00232910" w:rsidRPr="00D90CDA" w:rsidRDefault="00983211"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2.8.</w:t>
      </w:r>
      <w:r w:rsidR="00232910" w:rsidRPr="00D90CDA">
        <w:rPr>
          <w:rFonts w:asciiTheme="majorHAnsi" w:hAnsiTheme="majorHAnsi"/>
          <w:sz w:val="20"/>
          <w:szCs w:val="20"/>
        </w:rPr>
        <w:t xml:space="preserve"> Dessa forma, se faz necessário que a Administração contrate com uma empresa que atenda a especificidade do produto pedido, para suprir a necessidade que a Secretaria presencia, com isso contribuindo notoriam</w:t>
      </w:r>
      <w:r w:rsidRPr="00D90CDA">
        <w:rPr>
          <w:rFonts w:asciiTheme="majorHAnsi" w:hAnsiTheme="majorHAnsi"/>
          <w:sz w:val="20"/>
          <w:szCs w:val="20"/>
        </w:rPr>
        <w:t>ente com a Saúde dos pacientes.</w:t>
      </w:r>
    </w:p>
    <w:p w:rsidR="00232910" w:rsidRPr="00D90CDA" w:rsidRDefault="00983211" w:rsidP="00FF6F61">
      <w:pPr>
        <w:ind w:left="0" w:firstLine="0"/>
        <w:jc w:val="both"/>
        <w:textAlignment w:val="baseline"/>
        <w:rPr>
          <w:rFonts w:asciiTheme="majorHAnsi" w:hAnsiTheme="majorHAnsi" w:cs="Arial"/>
          <w:sz w:val="20"/>
          <w:szCs w:val="20"/>
        </w:rPr>
      </w:pPr>
      <w:r w:rsidRPr="00D90CDA">
        <w:rPr>
          <w:rFonts w:asciiTheme="majorHAnsi" w:hAnsiTheme="majorHAnsi" w:cs="Arial"/>
          <w:sz w:val="20"/>
          <w:szCs w:val="20"/>
        </w:rPr>
        <w:t>2.9.</w:t>
      </w:r>
      <w:r w:rsidR="00232910" w:rsidRPr="00D90CDA">
        <w:rPr>
          <w:rFonts w:asciiTheme="majorHAnsi" w:hAnsiTheme="majorHAnsi" w:cs="Arial"/>
          <w:sz w:val="20"/>
          <w:szCs w:val="20"/>
        </w:rPr>
        <w:t xml:space="preserve"> Para cada serviço contratado, a Secretaria Municipal de Saúde fixará, de acordo com os profissionais indicados pela proponente no ato da convocação para contratação, um cronograma mensal de atendimento contendo os dias e horário dos plantões de cada profissional.</w:t>
      </w:r>
    </w:p>
    <w:p w:rsidR="00232910" w:rsidRPr="00D90CDA" w:rsidRDefault="00983211" w:rsidP="00FF6F61">
      <w:pPr>
        <w:pStyle w:val="cabealhoencabezado"/>
        <w:spacing w:line="360" w:lineRule="auto"/>
        <w:jc w:val="both"/>
        <w:rPr>
          <w:rFonts w:asciiTheme="majorHAnsi" w:hAnsiTheme="majorHAnsi"/>
          <w:sz w:val="20"/>
          <w:szCs w:val="20"/>
        </w:rPr>
      </w:pPr>
      <w:r w:rsidRPr="00D90CDA">
        <w:rPr>
          <w:rFonts w:asciiTheme="majorHAnsi" w:hAnsiTheme="majorHAnsi"/>
          <w:sz w:val="20"/>
          <w:szCs w:val="20"/>
        </w:rPr>
        <w:t>2.10</w:t>
      </w:r>
      <w:r w:rsidR="00232910" w:rsidRPr="00D90CDA">
        <w:rPr>
          <w:rFonts w:asciiTheme="majorHAnsi" w:hAnsiTheme="majorHAnsi"/>
          <w:sz w:val="20"/>
          <w:szCs w:val="20"/>
        </w:rPr>
        <w:t xml:space="preserve">. O cronograma de atendimento deverá ser cumprido rigorosamente pelos profissionais indicados pela contratada, até o momento de sua substituição, inclusive com o registro dos horários de entrada e saída de cada plantão, mediante utilização de sistema biométrico fornecido pela Secretaria de Saúde, e para cadastrar o profissional se faz necessário o </w:t>
      </w:r>
      <w:r w:rsidRPr="00D90CDA">
        <w:rPr>
          <w:rFonts w:asciiTheme="majorHAnsi" w:hAnsiTheme="majorHAnsi"/>
          <w:sz w:val="20"/>
          <w:szCs w:val="20"/>
        </w:rPr>
        <w:t>número</w:t>
      </w:r>
      <w:r w:rsidR="00232910" w:rsidRPr="00D90CDA">
        <w:rPr>
          <w:rFonts w:asciiTheme="majorHAnsi" w:hAnsiTheme="majorHAnsi"/>
          <w:sz w:val="20"/>
          <w:szCs w:val="20"/>
        </w:rPr>
        <w:t xml:space="preserve"> do PIS, a ser disponibilizado pela Contratante na Secretaria Municipal de Saúde. Sendo obrigatório o uso do sistema E-SUS para todos os atendimentos.</w:t>
      </w:r>
    </w:p>
    <w:p w:rsidR="00232910" w:rsidRPr="00D90CDA" w:rsidRDefault="00983211" w:rsidP="00FF6F61">
      <w:pPr>
        <w:pStyle w:val="cabealhoencabezado"/>
        <w:spacing w:line="360" w:lineRule="auto"/>
        <w:jc w:val="both"/>
        <w:rPr>
          <w:rFonts w:asciiTheme="majorHAnsi" w:hAnsiTheme="majorHAnsi"/>
          <w:b/>
          <w:sz w:val="20"/>
          <w:szCs w:val="20"/>
        </w:rPr>
      </w:pPr>
      <w:r w:rsidRPr="00D90CDA">
        <w:rPr>
          <w:rFonts w:asciiTheme="majorHAnsi" w:hAnsiTheme="majorHAnsi"/>
          <w:b/>
          <w:sz w:val="20"/>
          <w:szCs w:val="20"/>
        </w:rPr>
        <w:t xml:space="preserve"> </w:t>
      </w:r>
    </w:p>
    <w:p w:rsidR="00983211" w:rsidRPr="00D90CDA" w:rsidRDefault="00983211" w:rsidP="00FF6F61">
      <w:pPr>
        <w:pStyle w:val="cabealhoencabezado"/>
        <w:spacing w:line="360" w:lineRule="auto"/>
        <w:jc w:val="both"/>
        <w:rPr>
          <w:rFonts w:asciiTheme="majorHAnsi" w:hAnsiTheme="majorHAnsi"/>
          <w:b/>
          <w:sz w:val="20"/>
          <w:szCs w:val="20"/>
        </w:rPr>
      </w:pPr>
      <w:r w:rsidRPr="00D90CDA">
        <w:rPr>
          <w:rFonts w:asciiTheme="majorHAnsi" w:hAnsiTheme="majorHAnsi"/>
          <w:b/>
          <w:sz w:val="20"/>
          <w:szCs w:val="20"/>
        </w:rPr>
        <w:t>3.1. OBEJTO:</w:t>
      </w:r>
    </w:p>
    <w:p w:rsidR="00983211" w:rsidRPr="00D90CDA" w:rsidRDefault="00983211" w:rsidP="00FF6F61">
      <w:pPr>
        <w:pStyle w:val="cabealhoencabezado"/>
        <w:spacing w:line="360" w:lineRule="auto"/>
        <w:jc w:val="both"/>
        <w:rPr>
          <w:rFonts w:asciiTheme="majorHAnsi" w:hAnsiTheme="majorHAnsi"/>
          <w:b/>
          <w:sz w:val="20"/>
          <w:szCs w:val="20"/>
        </w:rPr>
      </w:pPr>
    </w:p>
    <w:tbl>
      <w:tblPr>
        <w:tblW w:w="102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065"/>
        <w:gridCol w:w="1413"/>
        <w:gridCol w:w="6678"/>
      </w:tblGrid>
      <w:tr w:rsidR="00232910" w:rsidRPr="00D90CDA" w:rsidTr="00232910">
        <w:trPr>
          <w:trHeight w:val="301"/>
        </w:trPr>
        <w:tc>
          <w:tcPr>
            <w:tcW w:w="10286" w:type="dxa"/>
            <w:gridSpan w:val="4"/>
            <w:tcBorders>
              <w:top w:val="single" w:sz="4" w:space="0" w:color="auto"/>
              <w:left w:val="single" w:sz="4" w:space="0" w:color="auto"/>
              <w:bottom w:val="single" w:sz="4" w:space="0" w:color="auto"/>
              <w:right w:val="single" w:sz="4" w:space="0" w:color="auto"/>
            </w:tcBorders>
            <w:vAlign w:val="center"/>
          </w:tcPr>
          <w:p w:rsidR="00232910" w:rsidRPr="00D90CDA" w:rsidRDefault="00232910" w:rsidP="00FF6F61">
            <w:pPr>
              <w:ind w:left="0"/>
              <w:textAlignment w:val="baseline"/>
              <w:rPr>
                <w:rFonts w:asciiTheme="majorHAnsi" w:hAnsiTheme="majorHAnsi" w:cs="Arial"/>
                <w:b/>
                <w:sz w:val="20"/>
                <w:szCs w:val="20"/>
                <w:u w:val="single"/>
              </w:rPr>
            </w:pPr>
            <w:r w:rsidRPr="00D90CDA">
              <w:rPr>
                <w:rFonts w:asciiTheme="majorHAnsi" w:hAnsiTheme="majorHAnsi" w:cs="Arial"/>
                <w:b/>
                <w:sz w:val="20"/>
                <w:szCs w:val="20"/>
                <w:u w:val="single"/>
              </w:rPr>
              <w:t>PLANTÕES MÉDICOS DE URGÊNCIA E EMERGÊNCIA</w:t>
            </w:r>
          </w:p>
        </w:tc>
      </w:tr>
      <w:tr w:rsidR="00232910" w:rsidRPr="00D90CDA" w:rsidTr="00232910">
        <w:trPr>
          <w:trHeight w:val="344"/>
        </w:trPr>
        <w:tc>
          <w:tcPr>
            <w:tcW w:w="1135" w:type="dxa"/>
            <w:tcBorders>
              <w:top w:val="single" w:sz="4" w:space="0" w:color="auto"/>
              <w:left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b/>
                <w:sz w:val="20"/>
                <w:szCs w:val="20"/>
              </w:rPr>
            </w:pPr>
            <w:r w:rsidRPr="00D90CDA">
              <w:rPr>
                <w:rFonts w:asciiTheme="majorHAnsi" w:hAnsiTheme="majorHAnsi" w:cs="Arial"/>
                <w:b/>
                <w:sz w:val="20"/>
                <w:szCs w:val="20"/>
              </w:rPr>
              <w:t>I</w:t>
            </w:r>
            <w:r w:rsidR="00983211" w:rsidRPr="00D90CDA">
              <w:rPr>
                <w:rFonts w:asciiTheme="majorHAnsi" w:hAnsiTheme="majorHAnsi" w:cs="Arial"/>
                <w:b/>
                <w:sz w:val="20"/>
                <w:szCs w:val="20"/>
              </w:rPr>
              <w:t>I</w:t>
            </w:r>
            <w:r w:rsidRPr="00D90CDA">
              <w:rPr>
                <w:rFonts w:asciiTheme="majorHAnsi" w:hAnsiTheme="majorHAnsi" w:cs="Arial"/>
                <w:b/>
                <w:sz w:val="20"/>
                <w:szCs w:val="20"/>
              </w:rPr>
              <w:t>TEM</w:t>
            </w:r>
          </w:p>
        </w:tc>
        <w:tc>
          <w:tcPr>
            <w:tcW w:w="995" w:type="dxa"/>
            <w:tcBorders>
              <w:top w:val="single" w:sz="4" w:space="0" w:color="auto"/>
              <w:left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b/>
                <w:sz w:val="20"/>
                <w:szCs w:val="20"/>
              </w:rPr>
            </w:pPr>
            <w:r w:rsidRPr="00D90CDA">
              <w:rPr>
                <w:rFonts w:asciiTheme="majorHAnsi" w:hAnsiTheme="majorHAnsi" w:cs="Arial"/>
                <w:b/>
                <w:sz w:val="20"/>
                <w:szCs w:val="20"/>
              </w:rPr>
              <w:t>Q</w:t>
            </w:r>
            <w:r w:rsidR="00983211" w:rsidRPr="00D90CDA">
              <w:rPr>
                <w:rFonts w:asciiTheme="majorHAnsi" w:hAnsiTheme="majorHAnsi" w:cs="Arial"/>
                <w:b/>
                <w:sz w:val="20"/>
                <w:szCs w:val="20"/>
              </w:rPr>
              <w:t>Q</w:t>
            </w:r>
            <w:r w:rsidRPr="00D90CDA">
              <w:rPr>
                <w:rFonts w:asciiTheme="majorHAnsi" w:hAnsiTheme="majorHAnsi" w:cs="Arial"/>
                <w:b/>
                <w:sz w:val="20"/>
                <w:szCs w:val="20"/>
              </w:rPr>
              <w:t>UANT</w:t>
            </w:r>
          </w:p>
        </w:tc>
        <w:tc>
          <w:tcPr>
            <w:tcW w:w="1415" w:type="dxa"/>
            <w:tcBorders>
              <w:top w:val="single" w:sz="4" w:space="0" w:color="auto"/>
              <w:left w:val="single" w:sz="4" w:space="0" w:color="auto"/>
              <w:bottom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b/>
                <w:sz w:val="20"/>
                <w:szCs w:val="20"/>
              </w:rPr>
            </w:pPr>
            <w:r w:rsidRPr="00D90CDA">
              <w:rPr>
                <w:rFonts w:asciiTheme="majorHAnsi" w:hAnsiTheme="majorHAnsi" w:cs="Arial"/>
                <w:b/>
                <w:sz w:val="20"/>
                <w:szCs w:val="20"/>
              </w:rPr>
              <w:t>U</w:t>
            </w:r>
            <w:r w:rsidR="00983211" w:rsidRPr="00D90CDA">
              <w:rPr>
                <w:rFonts w:asciiTheme="majorHAnsi" w:hAnsiTheme="majorHAnsi" w:cs="Arial"/>
                <w:b/>
                <w:sz w:val="20"/>
                <w:szCs w:val="20"/>
              </w:rPr>
              <w:t>U</w:t>
            </w:r>
            <w:r w:rsidRPr="00D90CDA">
              <w:rPr>
                <w:rFonts w:asciiTheme="majorHAnsi" w:hAnsiTheme="majorHAnsi" w:cs="Arial"/>
                <w:b/>
                <w:sz w:val="20"/>
                <w:szCs w:val="20"/>
              </w:rPr>
              <w:t>NIDADE</w:t>
            </w:r>
          </w:p>
        </w:tc>
        <w:tc>
          <w:tcPr>
            <w:tcW w:w="6741" w:type="dxa"/>
            <w:tcBorders>
              <w:top w:val="single" w:sz="4" w:space="0" w:color="auto"/>
              <w:left w:val="single" w:sz="4" w:space="0" w:color="auto"/>
              <w:bottom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b/>
                <w:sz w:val="20"/>
                <w:szCs w:val="20"/>
              </w:rPr>
            </w:pPr>
            <w:r w:rsidRPr="00D90CDA">
              <w:rPr>
                <w:rFonts w:asciiTheme="majorHAnsi" w:hAnsiTheme="majorHAnsi" w:cs="Arial"/>
                <w:b/>
                <w:sz w:val="20"/>
                <w:szCs w:val="20"/>
              </w:rPr>
              <w:t>CARGA HORÁRIA DE ATENDIMENTO E DESCRIÇÃO DOS SERVIÇOS.</w:t>
            </w:r>
          </w:p>
        </w:tc>
      </w:tr>
      <w:tr w:rsidR="00232910" w:rsidRPr="00D90CDA" w:rsidTr="00232910">
        <w:trPr>
          <w:trHeight w:val="1418"/>
        </w:trPr>
        <w:tc>
          <w:tcPr>
            <w:tcW w:w="1135" w:type="dxa"/>
            <w:tcBorders>
              <w:left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sz w:val="20"/>
                <w:szCs w:val="20"/>
              </w:rPr>
            </w:pPr>
            <w:r w:rsidRPr="00D90CDA">
              <w:rPr>
                <w:rFonts w:asciiTheme="majorHAnsi" w:hAnsiTheme="majorHAnsi" w:cs="Arial"/>
                <w:sz w:val="20"/>
                <w:szCs w:val="20"/>
              </w:rPr>
              <w:t>0</w:t>
            </w:r>
            <w:r w:rsidR="00983211" w:rsidRPr="00D90CDA">
              <w:rPr>
                <w:rFonts w:asciiTheme="majorHAnsi" w:hAnsiTheme="majorHAnsi" w:cs="Arial"/>
                <w:sz w:val="20"/>
                <w:szCs w:val="20"/>
              </w:rPr>
              <w:t>0</w:t>
            </w:r>
            <w:r w:rsidRPr="00D90CDA">
              <w:rPr>
                <w:rFonts w:asciiTheme="majorHAnsi" w:hAnsiTheme="majorHAnsi" w:cs="Arial"/>
                <w:sz w:val="20"/>
                <w:szCs w:val="20"/>
              </w:rPr>
              <w:t>1</w:t>
            </w:r>
          </w:p>
        </w:tc>
        <w:tc>
          <w:tcPr>
            <w:tcW w:w="995" w:type="dxa"/>
            <w:tcBorders>
              <w:left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sz w:val="20"/>
                <w:szCs w:val="20"/>
              </w:rPr>
            </w:pPr>
            <w:proofErr w:type="spellStart"/>
            <w:proofErr w:type="gramStart"/>
            <w:r w:rsidRPr="00D90CDA">
              <w:rPr>
                <w:rFonts w:asciiTheme="majorHAnsi" w:hAnsiTheme="majorHAnsi" w:cs="Arial"/>
                <w:sz w:val="20"/>
                <w:szCs w:val="20"/>
              </w:rPr>
              <w:t>P</w:t>
            </w:r>
            <w:r w:rsidR="00983211" w:rsidRPr="00D90CDA">
              <w:rPr>
                <w:rFonts w:asciiTheme="majorHAnsi" w:hAnsiTheme="majorHAnsi" w:cs="Arial"/>
                <w:sz w:val="20"/>
                <w:szCs w:val="20"/>
              </w:rPr>
              <w:t>P</w:t>
            </w:r>
            <w:r w:rsidRPr="00D90CDA">
              <w:rPr>
                <w:rFonts w:asciiTheme="majorHAnsi" w:hAnsiTheme="majorHAnsi" w:cs="Arial"/>
                <w:sz w:val="20"/>
                <w:szCs w:val="20"/>
              </w:rPr>
              <w:t>lantões</w:t>
            </w:r>
            <w:proofErr w:type="spellEnd"/>
            <w:proofErr w:type="gramEnd"/>
            <w:r w:rsidRPr="00D90CDA">
              <w:rPr>
                <w:rFonts w:asciiTheme="majorHAnsi" w:hAnsiTheme="majorHAnsi" w:cs="Arial"/>
                <w:sz w:val="20"/>
                <w:szCs w:val="20"/>
              </w:rPr>
              <w:t xml:space="preserve"> Médicos de 12 horas</w:t>
            </w:r>
          </w:p>
        </w:tc>
        <w:tc>
          <w:tcPr>
            <w:tcW w:w="1415" w:type="dxa"/>
            <w:tcBorders>
              <w:top w:val="single" w:sz="4" w:space="0" w:color="auto"/>
              <w:left w:val="single" w:sz="4" w:space="0" w:color="auto"/>
              <w:bottom w:val="single" w:sz="4" w:space="0" w:color="auto"/>
              <w:right w:val="single" w:sz="4" w:space="0" w:color="auto"/>
            </w:tcBorders>
            <w:vAlign w:val="center"/>
          </w:tcPr>
          <w:p w:rsidR="00232910" w:rsidRPr="00D90CDA" w:rsidRDefault="00232910" w:rsidP="00FF6F61">
            <w:pPr>
              <w:ind w:left="0"/>
              <w:jc w:val="center"/>
              <w:textAlignment w:val="baseline"/>
              <w:rPr>
                <w:rFonts w:asciiTheme="majorHAnsi" w:hAnsiTheme="majorHAnsi" w:cs="Arial"/>
                <w:sz w:val="20"/>
                <w:szCs w:val="20"/>
              </w:rPr>
            </w:pPr>
            <w:proofErr w:type="spellStart"/>
            <w:proofErr w:type="gramStart"/>
            <w:r w:rsidRPr="00D90CDA">
              <w:rPr>
                <w:rFonts w:asciiTheme="majorHAnsi" w:hAnsiTheme="majorHAnsi" w:cs="Arial"/>
                <w:sz w:val="20"/>
                <w:szCs w:val="20"/>
              </w:rPr>
              <w:t>H</w:t>
            </w:r>
            <w:r w:rsidR="00983211" w:rsidRPr="00D90CDA">
              <w:rPr>
                <w:rFonts w:asciiTheme="majorHAnsi" w:hAnsiTheme="majorHAnsi" w:cs="Arial"/>
                <w:sz w:val="20"/>
                <w:szCs w:val="20"/>
              </w:rPr>
              <w:t>H</w:t>
            </w:r>
            <w:r w:rsidRPr="00D90CDA">
              <w:rPr>
                <w:rFonts w:asciiTheme="majorHAnsi" w:hAnsiTheme="majorHAnsi" w:cs="Arial"/>
                <w:sz w:val="20"/>
                <w:szCs w:val="20"/>
              </w:rPr>
              <w:t>oras</w:t>
            </w:r>
            <w:proofErr w:type="spellEnd"/>
            <w:proofErr w:type="gramEnd"/>
          </w:p>
        </w:tc>
        <w:tc>
          <w:tcPr>
            <w:tcW w:w="6741" w:type="dxa"/>
            <w:tcBorders>
              <w:top w:val="single" w:sz="4" w:space="0" w:color="auto"/>
              <w:left w:val="single" w:sz="4" w:space="0" w:color="auto"/>
              <w:bottom w:val="single" w:sz="4" w:space="0" w:color="auto"/>
              <w:right w:val="single" w:sz="4" w:space="0" w:color="auto"/>
            </w:tcBorders>
            <w:vAlign w:val="center"/>
          </w:tcPr>
          <w:p w:rsidR="00232910" w:rsidRPr="00D90CDA" w:rsidRDefault="00232910" w:rsidP="00FF6F61">
            <w:pPr>
              <w:pStyle w:val="SemEspaamento"/>
              <w:spacing w:line="360" w:lineRule="auto"/>
              <w:jc w:val="both"/>
              <w:rPr>
                <w:rFonts w:asciiTheme="majorHAnsi" w:hAnsiTheme="majorHAnsi" w:cs="Arial"/>
              </w:rPr>
            </w:pPr>
            <w:r w:rsidRPr="00D90CDA">
              <w:rPr>
                <w:rFonts w:asciiTheme="majorHAnsi" w:hAnsiTheme="majorHAnsi" w:cs="Arial"/>
                <w:b/>
                <w:u w:val="single"/>
              </w:rPr>
              <w:t xml:space="preserve">Plantões Médicos </w:t>
            </w:r>
            <w:r w:rsidRPr="00D90CDA">
              <w:rPr>
                <w:rFonts w:asciiTheme="majorHAnsi" w:hAnsiTheme="majorHAnsi" w:cs="Arial"/>
                <w:b/>
              </w:rPr>
              <w:t>com jornada de 12 horas</w:t>
            </w:r>
            <w:r w:rsidRPr="00D90CDA">
              <w:rPr>
                <w:rFonts w:asciiTheme="majorHAnsi" w:hAnsiTheme="majorHAnsi" w:cs="Arial"/>
              </w:rPr>
              <w:t xml:space="preserve">, nos períodos: </w:t>
            </w:r>
            <w:r w:rsidRPr="00D90CDA">
              <w:rPr>
                <w:rFonts w:asciiTheme="majorHAnsi" w:hAnsiTheme="majorHAnsi" w:cs="Arial"/>
                <w:b/>
                <w:u w:val="single"/>
              </w:rPr>
              <w:t>DIURNO</w:t>
            </w:r>
            <w:r w:rsidRPr="00D90CDA">
              <w:rPr>
                <w:rFonts w:asciiTheme="majorHAnsi" w:hAnsiTheme="majorHAnsi" w:cs="Arial"/>
              </w:rPr>
              <w:t xml:space="preserve"> (das 07h00min as 19h00min) e </w:t>
            </w:r>
            <w:r w:rsidRPr="00D90CDA">
              <w:rPr>
                <w:rFonts w:asciiTheme="majorHAnsi" w:hAnsiTheme="majorHAnsi" w:cs="Arial"/>
                <w:b/>
                <w:u w:val="single"/>
              </w:rPr>
              <w:t>NOTURNO</w:t>
            </w:r>
            <w:r w:rsidRPr="00D90CDA">
              <w:rPr>
                <w:rFonts w:asciiTheme="majorHAnsi" w:hAnsiTheme="majorHAnsi" w:cs="Arial"/>
              </w:rPr>
              <w:t xml:space="preserve"> (das 19h00min as 07h00min), </w:t>
            </w:r>
            <w:r w:rsidRPr="00D90CDA">
              <w:rPr>
                <w:rFonts w:asciiTheme="majorHAnsi" w:hAnsiTheme="majorHAnsi" w:cs="Arial"/>
                <w:b/>
                <w:u w:val="single"/>
              </w:rPr>
              <w:t>de segunda a domingo, inclusive feriados</w:t>
            </w:r>
            <w:r w:rsidRPr="00D90CDA">
              <w:rPr>
                <w:rFonts w:asciiTheme="majorHAnsi" w:hAnsiTheme="majorHAnsi" w:cs="Arial"/>
              </w:rPr>
              <w:t xml:space="preserve">, durante todo o período contratado. - Realizar atendimento médico nas urgências e emergências, encaminhar aos serviços de maior complexidade; realizar atendimentos passíveis de tratamento a níveis de Pronto Socorro Médico; atender pacientes da demanda espontânea, cuja origem é variada e incerta, responsabilizando integralmente pelo tratamento dos mesmos; realizar consultas, exames clínicos de pronto-atendimento; emitir diagnósticos; prescrever tratamentos; aplicar recursos da medicina preventiva curativa para promover, proteger e recuperar a saúde do cidadão; executar tarefas afins e outras que forem determinadas; Integrar a equipe multiprofissional </w:t>
            </w:r>
            <w:r w:rsidRPr="00D90CDA">
              <w:rPr>
                <w:rFonts w:asciiTheme="majorHAnsi" w:hAnsiTheme="majorHAnsi" w:cs="Arial"/>
              </w:rPr>
              <w:lastRenderedPageBreak/>
              <w:t xml:space="preserve">de trabalho, respeitando e colaborando no aperfeiçoamento de normas e procedimentos operacionais; </w:t>
            </w:r>
            <w:proofErr w:type="spellStart"/>
            <w:r w:rsidRPr="00D90CDA">
              <w:rPr>
                <w:rFonts w:asciiTheme="majorHAnsi" w:hAnsiTheme="majorHAnsi" w:cs="Arial"/>
              </w:rPr>
              <w:t>contactar</w:t>
            </w:r>
            <w:proofErr w:type="spellEnd"/>
            <w:r w:rsidRPr="00D90CDA">
              <w:rPr>
                <w:rFonts w:asciiTheme="majorHAnsi" w:hAnsiTheme="majorHAnsi" w:cs="Arial"/>
              </w:rPr>
              <w:t xml:space="preserve"> a Central de Regulação Médica para colaborar com a organização e regulação do sistema de atenção às urgências; promover incremento na qualidade do atendimento médico, melhorando a relação médico-paciente, observando os preceitos éticos; realizar as atividades administrativas necessárias </w:t>
            </w:r>
            <w:proofErr w:type="gramStart"/>
            <w:r w:rsidRPr="00D90CDA">
              <w:rPr>
                <w:rFonts w:asciiTheme="majorHAnsi" w:hAnsiTheme="majorHAnsi" w:cs="Arial"/>
              </w:rPr>
              <w:t>a</w:t>
            </w:r>
            <w:proofErr w:type="gramEnd"/>
            <w:r w:rsidRPr="00D90CDA">
              <w:rPr>
                <w:rFonts w:asciiTheme="majorHAnsi" w:hAnsiTheme="majorHAnsi" w:cs="Arial"/>
              </w:rPr>
              <w:t xml:space="preserve"> condução do plantão; emitir declaração de óbito; responsabilizar-se pela condução do plantão; cumprir a escala de plantão.</w:t>
            </w:r>
          </w:p>
          <w:p w:rsidR="00232910" w:rsidRPr="00D90CDA" w:rsidRDefault="00232910" w:rsidP="00FF6F61">
            <w:pPr>
              <w:pStyle w:val="SemEspaamento"/>
              <w:spacing w:line="360" w:lineRule="auto"/>
              <w:jc w:val="both"/>
              <w:rPr>
                <w:rFonts w:asciiTheme="majorHAnsi" w:hAnsiTheme="majorHAnsi" w:cs="Arial"/>
              </w:rPr>
            </w:pPr>
            <w:r w:rsidRPr="00D90CDA">
              <w:rPr>
                <w:rFonts w:asciiTheme="majorHAnsi" w:hAnsiTheme="majorHAnsi" w:cs="Arial"/>
              </w:rPr>
              <w:t xml:space="preserve">Responsabilizar-se pelo atendimento pré-hospitalar necessário para a reanimação e estabilização do paciente adulto, pediátrico e neonatal nas emergências clínicas, traumáticas, </w:t>
            </w:r>
            <w:proofErr w:type="spellStart"/>
            <w:r w:rsidRPr="00D90CDA">
              <w:rPr>
                <w:rFonts w:asciiTheme="majorHAnsi" w:hAnsiTheme="majorHAnsi" w:cs="Arial"/>
              </w:rPr>
              <w:t>gineco</w:t>
            </w:r>
            <w:proofErr w:type="spellEnd"/>
            <w:r w:rsidRPr="00D90CDA">
              <w:rPr>
                <w:rFonts w:asciiTheme="majorHAnsi" w:hAnsiTheme="majorHAnsi" w:cs="Arial"/>
              </w:rPr>
              <w:t xml:space="preserve"> obstétricas e psiquiátricas no local do evento e durante o transporte. Conhecer a rede de serviços da região. Manter uma visão global e permanentemente atualizada dos meios disponíveis para o atendimento pré- hospitalar e das portas de urgência, checando periodicamente sua capacidade operacional. Acompanhar o atendimento local, manter contato com os serviços médicos de emergência integrados ao sistema. Prestar assistência direta aos pacientes nas ambulâncias, quando indicado, realizando os atos médicos possíveis e necessários ao nível pré-hospitalar; obedecer às normas técnicas vigentes no serviço. Preencher os documentos inerentes à atividade do médico intervencionista e de assistência pré-hospitalar; garantir a continuidade da atenção médica ao paciente grave, até a sua recepção por outro médico nos serviços de urgência. Obedecer ao código de ética médica.</w:t>
            </w:r>
          </w:p>
          <w:p w:rsidR="00232910" w:rsidRPr="00D90CDA" w:rsidRDefault="00232910" w:rsidP="00FF6F61">
            <w:pPr>
              <w:pStyle w:val="SemEspaamento"/>
              <w:spacing w:line="360" w:lineRule="auto"/>
              <w:rPr>
                <w:rFonts w:asciiTheme="majorHAnsi" w:hAnsiTheme="majorHAnsi" w:cs="Arial"/>
              </w:rPr>
            </w:pPr>
          </w:p>
        </w:tc>
      </w:tr>
    </w:tbl>
    <w:p w:rsidR="00232910" w:rsidRPr="00D90CDA" w:rsidRDefault="00232910" w:rsidP="00FF6F61">
      <w:pPr>
        <w:pStyle w:val="cabealhoencabezado"/>
        <w:spacing w:line="360" w:lineRule="auto"/>
        <w:jc w:val="both"/>
        <w:rPr>
          <w:rFonts w:asciiTheme="majorHAnsi" w:eastAsia="Arial Unicode MS" w:hAnsiTheme="majorHAnsi"/>
          <w:sz w:val="20"/>
          <w:szCs w:val="20"/>
        </w:rPr>
      </w:pPr>
    </w:p>
    <w:p w:rsidR="00232910" w:rsidRPr="00D90CDA" w:rsidRDefault="00983211" w:rsidP="00FF6F61">
      <w:pPr>
        <w:ind w:left="0" w:firstLine="0"/>
        <w:jc w:val="both"/>
        <w:textAlignment w:val="baseline"/>
        <w:rPr>
          <w:rFonts w:asciiTheme="majorHAnsi" w:hAnsiTheme="majorHAnsi" w:cs="Arial"/>
          <w:b/>
          <w:bCs/>
          <w:sz w:val="20"/>
          <w:szCs w:val="20"/>
        </w:rPr>
      </w:pPr>
      <w:r w:rsidRPr="00D90CDA">
        <w:rPr>
          <w:rFonts w:asciiTheme="majorHAnsi" w:hAnsiTheme="majorHAnsi" w:cs="Arial"/>
          <w:b/>
          <w:bCs/>
          <w:sz w:val="20"/>
          <w:szCs w:val="20"/>
        </w:rPr>
        <w:t>4</w:t>
      </w:r>
      <w:r w:rsidR="00232910" w:rsidRPr="00D90CDA">
        <w:rPr>
          <w:rFonts w:asciiTheme="majorHAnsi" w:hAnsiTheme="majorHAnsi" w:cs="Arial"/>
          <w:b/>
          <w:bCs/>
          <w:sz w:val="20"/>
          <w:szCs w:val="20"/>
        </w:rPr>
        <w:t xml:space="preserve">. DA EXECUÇÃO DOS SERVIÇOS: </w:t>
      </w:r>
      <w:r w:rsidR="00232910" w:rsidRPr="00D90CDA">
        <w:rPr>
          <w:rFonts w:asciiTheme="majorHAnsi" w:eastAsia="SimSun" w:hAnsiTheme="majorHAnsi" w:cs="Arial"/>
          <w:sz w:val="20"/>
          <w:szCs w:val="20"/>
          <w:lang w:eastAsia="zh-CN"/>
        </w:rPr>
        <w:t xml:space="preserve">Para o fiel cumprimento das obrigações assumidas pela proponente quanto à execução dos serviços credenciados, será firmado o Contrato de Prestação de Serviços entre as partes (Minuta do Contrato - Anexo </w:t>
      </w:r>
      <w:r w:rsidR="00232910" w:rsidRPr="00D90CDA">
        <w:rPr>
          <w:rFonts w:asciiTheme="majorHAnsi" w:hAnsiTheme="majorHAnsi" w:cs="Arial"/>
          <w:sz w:val="20"/>
          <w:szCs w:val="20"/>
        </w:rPr>
        <w:t>IX</w:t>
      </w:r>
      <w:r w:rsidR="00232910" w:rsidRPr="00D90CDA">
        <w:rPr>
          <w:rFonts w:asciiTheme="majorHAnsi" w:eastAsia="SimSun" w:hAnsiTheme="majorHAnsi" w:cs="Arial"/>
          <w:sz w:val="20"/>
          <w:szCs w:val="20"/>
          <w:lang w:eastAsia="zh-CN"/>
        </w:rPr>
        <w:t>), mediante processo de Inexigibilidade de Licitação, desde que a proponente esteja em dia com as documentações fiscais e atenda aos requisitos exigidos para contratação, especificados nas alíneas do subitem 11.5.1 do Edital.</w:t>
      </w:r>
    </w:p>
    <w:p w:rsidR="00232910" w:rsidRPr="00D90CDA" w:rsidRDefault="00232910" w:rsidP="00FF6F61">
      <w:pPr>
        <w:autoSpaceDE w:val="0"/>
        <w:autoSpaceDN w:val="0"/>
        <w:adjustRightInd w:val="0"/>
        <w:ind w:left="0" w:firstLine="0"/>
        <w:jc w:val="both"/>
        <w:rPr>
          <w:rFonts w:asciiTheme="majorHAnsi" w:hAnsiTheme="majorHAnsi" w:cs="Arial"/>
          <w:sz w:val="20"/>
          <w:szCs w:val="20"/>
        </w:rPr>
      </w:pPr>
      <w:r w:rsidRPr="00D90CDA">
        <w:rPr>
          <w:rFonts w:asciiTheme="majorHAnsi" w:hAnsiTheme="majorHAnsi" w:cs="Arial"/>
          <w:b/>
          <w:sz w:val="20"/>
          <w:szCs w:val="20"/>
        </w:rPr>
        <w:t xml:space="preserve">4.1. </w:t>
      </w:r>
      <w:r w:rsidRPr="00D90CDA">
        <w:rPr>
          <w:rFonts w:asciiTheme="majorHAnsi" w:hAnsiTheme="majorHAnsi" w:cs="Arial"/>
          <w:sz w:val="20"/>
          <w:szCs w:val="20"/>
        </w:rPr>
        <w:t>Os profissionais indicados para a execução dos serviços deverão cumprir rigorosamente o Cronograma de Atendimento elaborado pela Secretaria Municipal de Saúde, principalmente quanto aos horários de início e término dos Plantões e permanecerem no local dos plantões em tempo integral e até o momento de sua substituição.</w:t>
      </w:r>
    </w:p>
    <w:p w:rsidR="00232910" w:rsidRPr="00D90CDA" w:rsidRDefault="00232910" w:rsidP="00FF6F61">
      <w:pPr>
        <w:pStyle w:val="cabealhoencabezado"/>
        <w:spacing w:line="360" w:lineRule="auto"/>
        <w:jc w:val="both"/>
        <w:rPr>
          <w:rFonts w:asciiTheme="majorHAnsi" w:hAnsiTheme="majorHAnsi"/>
          <w:b/>
          <w:sz w:val="20"/>
          <w:szCs w:val="20"/>
        </w:rPr>
      </w:pPr>
      <w:r w:rsidRPr="00D90CDA">
        <w:rPr>
          <w:rFonts w:asciiTheme="majorHAnsi" w:hAnsiTheme="majorHAnsi"/>
          <w:b/>
          <w:sz w:val="20"/>
          <w:szCs w:val="20"/>
        </w:rPr>
        <w:t>4.2.</w:t>
      </w:r>
      <w:r w:rsidRPr="00D90CDA">
        <w:rPr>
          <w:rFonts w:asciiTheme="majorHAnsi" w:hAnsiTheme="majorHAnsi"/>
          <w:sz w:val="20"/>
          <w:szCs w:val="20"/>
        </w:rPr>
        <w:t xml:space="preserve"> Os serviços deverão ser realizados prontamente a todos os pacientes, de acordo com a demanda e as necessidades, de forma ética e resolutiva, com dignidade, respeito e</w:t>
      </w:r>
      <w:r w:rsidRPr="00D90CDA">
        <w:rPr>
          <w:rFonts w:asciiTheme="majorHAnsi" w:eastAsia="Arial" w:hAnsiTheme="majorHAnsi"/>
          <w:sz w:val="20"/>
          <w:szCs w:val="20"/>
        </w:rPr>
        <w:t xml:space="preserve"> observância aos padrões estabelecidos </w:t>
      </w:r>
      <w:r w:rsidRPr="00D90CDA">
        <w:rPr>
          <w:rFonts w:asciiTheme="majorHAnsi" w:eastAsia="Arial" w:hAnsiTheme="majorHAnsi"/>
          <w:sz w:val="20"/>
          <w:szCs w:val="20"/>
        </w:rPr>
        <w:lastRenderedPageBreak/>
        <w:t>pelos órgãos de classe e instituições de fiscalização dos serviços de saúde, não praticando qualquer tipo de discriminação no atendimento ou nas técnicas empregadas aos pacientes</w:t>
      </w:r>
      <w:r w:rsidRPr="00D90CDA">
        <w:rPr>
          <w:rFonts w:asciiTheme="majorHAnsi" w:hAnsiTheme="majorHAnsi"/>
          <w:sz w:val="20"/>
          <w:szCs w:val="20"/>
        </w:rPr>
        <w:t xml:space="preserve">, mantendo sempre a boa qualidade e humanização na execução dos serviços, </w:t>
      </w:r>
      <w:r w:rsidRPr="00D90CDA">
        <w:rPr>
          <w:rFonts w:asciiTheme="majorHAnsi" w:eastAsia="Arial" w:hAnsiTheme="majorHAnsi"/>
          <w:sz w:val="20"/>
          <w:szCs w:val="20"/>
        </w:rPr>
        <w:t>com responsabilidade ética, médica, legal e profissional dos atendimentos prestados, em cumprimento as diretrizes da Política Nacional de Humanização – PNH, bem como as normas técnicas, diretrizes e protocolos de atendimento, preconizados pelo Ministério da Saúde, Secretaria de Estado da Saúde e pela Secretaria Municipal de Saúde</w:t>
      </w:r>
      <w:r w:rsidRPr="00D90CDA">
        <w:rPr>
          <w:rFonts w:asciiTheme="majorHAnsi" w:hAnsiTheme="majorHAnsi"/>
          <w:sz w:val="20"/>
          <w:szCs w:val="20"/>
        </w:rPr>
        <w:t>.</w:t>
      </w:r>
    </w:p>
    <w:p w:rsidR="00983211" w:rsidRPr="00D90CDA" w:rsidRDefault="00983211" w:rsidP="00FF6F61">
      <w:pPr>
        <w:ind w:left="0" w:firstLine="0"/>
        <w:jc w:val="both"/>
        <w:rPr>
          <w:rFonts w:asciiTheme="majorHAnsi" w:hAnsiTheme="majorHAnsi" w:cs="Arial"/>
          <w:b/>
          <w:sz w:val="20"/>
          <w:szCs w:val="20"/>
        </w:rPr>
      </w:pPr>
    </w:p>
    <w:p w:rsidR="00232910" w:rsidRPr="00D90CDA" w:rsidRDefault="00232910" w:rsidP="00FF6F61">
      <w:pPr>
        <w:ind w:left="0" w:firstLine="0"/>
        <w:jc w:val="both"/>
        <w:rPr>
          <w:rFonts w:asciiTheme="majorHAnsi" w:hAnsiTheme="majorHAnsi" w:cs="Arial"/>
          <w:sz w:val="20"/>
          <w:szCs w:val="20"/>
        </w:rPr>
      </w:pPr>
      <w:r w:rsidRPr="00D90CDA">
        <w:rPr>
          <w:rFonts w:asciiTheme="majorHAnsi" w:hAnsiTheme="majorHAnsi" w:cs="Arial"/>
          <w:b/>
          <w:bCs/>
          <w:sz w:val="20"/>
          <w:szCs w:val="20"/>
        </w:rPr>
        <w:t xml:space="preserve">5. DAS OBRIGAÇÕES DA CONTRATADA: </w:t>
      </w:r>
      <w:r w:rsidRPr="00D90CDA">
        <w:rPr>
          <w:rFonts w:asciiTheme="majorHAnsi" w:hAnsiTheme="majorHAnsi" w:cs="Arial"/>
          <w:sz w:val="20"/>
          <w:szCs w:val="20"/>
        </w:rPr>
        <w:t>Para o fiel cumprimento das obrigações contratuais, além das disposições contidas no respectivo Contrato de Prestação de Serviços, a Contratada e os profissionais por ela indicados para a execução dos serviços se obrigam, de acordo com as responsabilidades e competências de cada um, durante todo o período de vigência do respectivo contrato, a:</w:t>
      </w:r>
    </w:p>
    <w:p w:rsidR="00232910" w:rsidRPr="00D90CDA" w:rsidRDefault="00232910" w:rsidP="00FF6F61">
      <w:pPr>
        <w:ind w:left="0" w:firstLine="0"/>
        <w:jc w:val="both"/>
        <w:rPr>
          <w:rFonts w:asciiTheme="majorHAnsi" w:eastAsia="Arial Unicode MS" w:hAnsiTheme="majorHAnsi" w:cs="Arial"/>
          <w:sz w:val="20"/>
          <w:szCs w:val="20"/>
        </w:rPr>
      </w:pPr>
      <w:proofErr w:type="gramStart"/>
      <w:r w:rsidRPr="00D90CDA">
        <w:rPr>
          <w:rFonts w:asciiTheme="majorHAnsi" w:eastAsia="Arial Unicode MS" w:hAnsiTheme="majorHAnsi" w:cs="Arial"/>
          <w:b/>
          <w:sz w:val="20"/>
          <w:szCs w:val="20"/>
        </w:rPr>
        <w:t>a</w:t>
      </w:r>
      <w:proofErr w:type="gramEnd"/>
      <w:r w:rsidRPr="00D90CDA">
        <w:rPr>
          <w:rFonts w:asciiTheme="majorHAnsi" w:eastAsia="Arial Unicode MS" w:hAnsiTheme="majorHAnsi" w:cs="Arial"/>
          <w:b/>
          <w:sz w:val="20"/>
          <w:szCs w:val="20"/>
        </w:rPr>
        <w:t>)</w:t>
      </w:r>
      <w:r w:rsidRPr="00D90CDA">
        <w:rPr>
          <w:rFonts w:asciiTheme="majorHAnsi" w:hAnsiTheme="majorHAnsi" w:cs="Arial"/>
          <w:sz w:val="20"/>
          <w:szCs w:val="20"/>
        </w:rPr>
        <w:t>Responsabilizar-se por todos os encargos trabalhistas, previdenciários, sociais, fiscais e comerciais, resultantes do vínculo empregatício com os profissionais indicados para a prestação dos serviços, bem como pelo devido pagamento aos profissionais que executaram os serviços nos meses de competência, cujo ônus e obrigações em nenhuma hipótese poderão ser transferidos para o Contratante ou para o Ministério da Saúde</w:t>
      </w:r>
      <w:r w:rsidRPr="00D90CDA">
        <w:rPr>
          <w:rFonts w:asciiTheme="majorHAnsi" w:eastAsia="Arial Unicode MS" w:hAnsiTheme="majorHAnsi" w:cs="Arial"/>
          <w:sz w:val="20"/>
          <w:szCs w:val="20"/>
        </w:rPr>
        <w:t>;</w:t>
      </w:r>
    </w:p>
    <w:p w:rsidR="00232910" w:rsidRPr="00D90CDA" w:rsidRDefault="00232910" w:rsidP="00FF6F61">
      <w:pPr>
        <w:ind w:left="0" w:firstLine="0"/>
        <w:jc w:val="both"/>
        <w:rPr>
          <w:rFonts w:asciiTheme="majorHAnsi" w:eastAsia="Arial Unicode MS" w:hAnsiTheme="majorHAnsi" w:cs="Arial"/>
          <w:sz w:val="20"/>
          <w:szCs w:val="20"/>
        </w:rPr>
      </w:pPr>
      <w:r w:rsidRPr="00D90CDA">
        <w:rPr>
          <w:rFonts w:asciiTheme="majorHAnsi" w:eastAsia="Arial Unicode MS" w:hAnsiTheme="majorHAnsi" w:cs="Arial"/>
          <w:b/>
          <w:sz w:val="20"/>
          <w:szCs w:val="20"/>
        </w:rPr>
        <w:t>b)</w:t>
      </w:r>
      <w:r w:rsidRPr="00D90CDA">
        <w:rPr>
          <w:rFonts w:asciiTheme="majorHAnsi" w:eastAsia="Arial Unicode MS" w:hAnsiTheme="majorHAnsi" w:cs="Arial"/>
          <w:sz w:val="20"/>
          <w:szCs w:val="20"/>
        </w:rPr>
        <w:t xml:space="preserve"> Responder integralmente pelas obrigações contratuais, nos termos do artigo 70 do CPC, no caso de, em qualquer hipótese, empregados seus intentarem ações trabalhistas em face do Contratante;</w:t>
      </w:r>
    </w:p>
    <w:p w:rsidR="00232910" w:rsidRPr="00D90CDA" w:rsidRDefault="00232910" w:rsidP="00FF6F61">
      <w:pPr>
        <w:ind w:left="0" w:firstLine="0"/>
        <w:jc w:val="both"/>
        <w:rPr>
          <w:rFonts w:asciiTheme="majorHAnsi" w:eastAsia="Arial Unicode MS" w:hAnsiTheme="majorHAnsi" w:cs="Arial"/>
          <w:sz w:val="20"/>
          <w:szCs w:val="20"/>
        </w:rPr>
      </w:pPr>
      <w:r w:rsidRPr="00D90CDA">
        <w:rPr>
          <w:rFonts w:asciiTheme="majorHAnsi" w:eastAsia="Arial Unicode MS" w:hAnsiTheme="majorHAnsi" w:cs="Arial"/>
          <w:b/>
          <w:sz w:val="20"/>
          <w:szCs w:val="20"/>
        </w:rPr>
        <w:t>c)</w:t>
      </w:r>
      <w:r w:rsidRPr="00D90CDA">
        <w:rPr>
          <w:rFonts w:asciiTheme="majorHAnsi" w:eastAsia="Arial Unicode MS" w:hAnsiTheme="majorHAnsi" w:cs="Arial"/>
          <w:sz w:val="20"/>
          <w:szCs w:val="20"/>
        </w:rPr>
        <w:t xml:space="preserve"> Manter, durante a vigência do Contrato de Prestação de Serviços, representante ou preposto capacitado e idôneo que a represente, integralmente, em todos os atos, bem como todas as condições de habilitação e qualificações exigidas no referido Edital de Credenciamento;</w:t>
      </w:r>
    </w:p>
    <w:p w:rsidR="00232910" w:rsidRPr="00D90CDA" w:rsidRDefault="00232910" w:rsidP="00FF6F61">
      <w:pPr>
        <w:ind w:left="0" w:firstLine="0"/>
        <w:jc w:val="both"/>
        <w:rPr>
          <w:rFonts w:asciiTheme="majorHAnsi" w:eastAsia="Arial Unicode MS" w:hAnsiTheme="majorHAnsi" w:cs="Arial"/>
          <w:sz w:val="20"/>
          <w:szCs w:val="20"/>
        </w:rPr>
      </w:pPr>
      <w:r w:rsidRPr="00D90CDA">
        <w:rPr>
          <w:rFonts w:asciiTheme="majorHAnsi" w:eastAsia="Arial Unicode MS" w:hAnsiTheme="majorHAnsi" w:cs="Arial"/>
          <w:b/>
          <w:sz w:val="20"/>
          <w:szCs w:val="20"/>
        </w:rPr>
        <w:t>d)</w:t>
      </w:r>
      <w:r w:rsidRPr="00D90CDA">
        <w:rPr>
          <w:rFonts w:asciiTheme="majorHAnsi" w:eastAsia="Arial Unicode MS" w:hAnsiTheme="majorHAnsi" w:cs="Arial"/>
          <w:sz w:val="20"/>
          <w:szCs w:val="20"/>
        </w:rPr>
        <w:t xml:space="preserve"> Assumir inteira responsabilidade pelos danos ou prejuízos causados ao Contratante ou a terceiros, decorrentes de dolo ou culpa na execução dos serviços contratos, diretamente por seu preposto e/ou empregado, não excluindo ou reduzindo essa responsabilidade à fiscalização ou acompanhamento feito pelo Contratante;</w:t>
      </w:r>
    </w:p>
    <w:p w:rsidR="00232910" w:rsidRPr="00D90CDA" w:rsidRDefault="00232910" w:rsidP="00FF6F61">
      <w:pPr>
        <w:ind w:left="0" w:firstLine="0"/>
        <w:jc w:val="both"/>
        <w:rPr>
          <w:rFonts w:asciiTheme="majorHAnsi" w:eastAsia="Arial Unicode MS" w:hAnsiTheme="majorHAnsi" w:cs="Arial"/>
          <w:sz w:val="20"/>
          <w:szCs w:val="20"/>
        </w:rPr>
      </w:pPr>
      <w:proofErr w:type="gramStart"/>
      <w:r w:rsidRPr="00D90CDA">
        <w:rPr>
          <w:rFonts w:asciiTheme="majorHAnsi" w:eastAsia="Arial Unicode MS" w:hAnsiTheme="majorHAnsi" w:cs="Arial"/>
          <w:b/>
          <w:sz w:val="20"/>
          <w:szCs w:val="20"/>
        </w:rPr>
        <w:t>e</w:t>
      </w:r>
      <w:proofErr w:type="gramEnd"/>
      <w:r w:rsidRPr="00D90CDA">
        <w:rPr>
          <w:rFonts w:asciiTheme="majorHAnsi" w:eastAsia="Arial Unicode MS" w:hAnsiTheme="majorHAnsi" w:cs="Arial"/>
          <w:b/>
          <w:sz w:val="20"/>
          <w:szCs w:val="20"/>
        </w:rPr>
        <w:t>)</w:t>
      </w:r>
      <w:r w:rsidRPr="00D90CDA">
        <w:rPr>
          <w:rFonts w:asciiTheme="majorHAnsi" w:hAnsiTheme="majorHAnsi" w:cs="Arial"/>
          <w:sz w:val="20"/>
          <w:szCs w:val="20"/>
        </w:rPr>
        <w:t>Notificar o Contratante de eventual alteração de sua razão social ou de mudança em sua Diretoria ou Estatuto, enviando cópia da documentação de alteração, no prazo de até 15 (quinze) dias, contados a partir da data de registro da alteração</w:t>
      </w:r>
      <w:r w:rsidRPr="00D90CDA">
        <w:rPr>
          <w:rFonts w:asciiTheme="majorHAnsi" w:eastAsia="Arial Unicode MS" w:hAnsiTheme="majorHAnsi" w:cs="Arial"/>
          <w:sz w:val="20"/>
          <w:szCs w:val="20"/>
        </w:rPr>
        <w:t>;</w:t>
      </w:r>
    </w:p>
    <w:p w:rsidR="00232910" w:rsidRPr="00D90CDA" w:rsidRDefault="00232910" w:rsidP="00FF6F61">
      <w:pPr>
        <w:ind w:left="0" w:firstLine="0"/>
        <w:jc w:val="both"/>
        <w:rPr>
          <w:rFonts w:asciiTheme="majorHAnsi" w:eastAsia="Arial Unicode MS" w:hAnsiTheme="majorHAnsi" w:cs="Arial"/>
          <w:b/>
          <w:sz w:val="20"/>
          <w:szCs w:val="20"/>
        </w:rPr>
      </w:pPr>
      <w:r w:rsidRPr="00D90CDA">
        <w:rPr>
          <w:rFonts w:asciiTheme="majorHAnsi" w:eastAsia="Arial Unicode MS" w:hAnsiTheme="majorHAnsi" w:cs="Arial"/>
          <w:b/>
          <w:sz w:val="20"/>
          <w:szCs w:val="20"/>
        </w:rPr>
        <w:t xml:space="preserve">f) </w:t>
      </w:r>
      <w:r w:rsidRPr="00D90CDA">
        <w:rPr>
          <w:rFonts w:asciiTheme="majorHAnsi" w:eastAsia="Arial" w:hAnsiTheme="majorHAnsi" w:cs="Arial"/>
          <w:sz w:val="20"/>
          <w:szCs w:val="20"/>
        </w:rPr>
        <w:t>Comunicar por escrito a Secretaria Municipal de Saúde, no menor espaço de tempo possível, qualquer problema com equipamentos, aparelhos ou outros relacionados à execução dos serviços, para que a Administração possa tomar as providências necessárias;</w:t>
      </w:r>
    </w:p>
    <w:p w:rsidR="00232910" w:rsidRPr="00D90CDA" w:rsidRDefault="00232910" w:rsidP="00FF6F61">
      <w:pPr>
        <w:ind w:left="0" w:firstLine="0"/>
        <w:jc w:val="both"/>
        <w:rPr>
          <w:rFonts w:asciiTheme="majorHAnsi" w:hAnsiTheme="majorHAnsi" w:cs="Arial"/>
          <w:sz w:val="20"/>
          <w:szCs w:val="20"/>
        </w:rPr>
      </w:pPr>
      <w:r w:rsidRPr="00D90CDA">
        <w:rPr>
          <w:rFonts w:asciiTheme="majorHAnsi" w:hAnsiTheme="majorHAnsi" w:cs="Arial"/>
          <w:b/>
          <w:sz w:val="20"/>
          <w:szCs w:val="20"/>
        </w:rPr>
        <w:t>g)</w:t>
      </w:r>
      <w:r w:rsidRPr="00D90CDA">
        <w:rPr>
          <w:rFonts w:asciiTheme="majorHAnsi" w:hAnsiTheme="majorHAnsi" w:cs="Arial"/>
          <w:sz w:val="20"/>
          <w:szCs w:val="20"/>
        </w:rPr>
        <w:t xml:space="preserve"> Responsabilizar-se por qualquer cobrança feita ao paciente ou seu representante, por profissional empregado ou preposto, em razão da execução dos serviços;</w:t>
      </w:r>
    </w:p>
    <w:p w:rsidR="00232910" w:rsidRPr="00D90CDA" w:rsidRDefault="00232910" w:rsidP="00FF6F61">
      <w:pPr>
        <w:ind w:left="0" w:firstLine="0"/>
        <w:jc w:val="both"/>
        <w:rPr>
          <w:rFonts w:asciiTheme="majorHAnsi" w:hAnsiTheme="majorHAnsi" w:cs="Arial"/>
          <w:sz w:val="20"/>
          <w:szCs w:val="20"/>
        </w:rPr>
      </w:pPr>
      <w:r w:rsidRPr="00D90CDA">
        <w:rPr>
          <w:rFonts w:asciiTheme="majorHAnsi" w:hAnsiTheme="majorHAnsi" w:cs="Arial"/>
          <w:b/>
          <w:sz w:val="20"/>
          <w:szCs w:val="20"/>
        </w:rPr>
        <w:t>h)</w:t>
      </w:r>
      <w:r w:rsidRPr="00D90CDA">
        <w:rPr>
          <w:rFonts w:asciiTheme="majorHAnsi" w:hAnsiTheme="majorHAnsi" w:cs="Arial"/>
          <w:sz w:val="20"/>
          <w:szCs w:val="20"/>
        </w:rPr>
        <w:t xml:space="preserve"> Providenciar profissionais substitutos para a execução dos plantões e atendimentos, em caso de imprevistos ou ausência de profissional planejada, devendo comunicar à Secretária Municipal de Saúde, com antecedência mínima de </w:t>
      </w:r>
      <w:proofErr w:type="gramStart"/>
      <w:r w:rsidRPr="00D90CDA">
        <w:rPr>
          <w:rFonts w:asciiTheme="majorHAnsi" w:hAnsiTheme="majorHAnsi" w:cs="Arial"/>
          <w:sz w:val="20"/>
          <w:szCs w:val="20"/>
        </w:rPr>
        <w:t>2</w:t>
      </w:r>
      <w:proofErr w:type="gramEnd"/>
      <w:r w:rsidRPr="00D90CDA">
        <w:rPr>
          <w:rFonts w:asciiTheme="majorHAnsi" w:hAnsiTheme="majorHAnsi" w:cs="Arial"/>
          <w:sz w:val="20"/>
          <w:szCs w:val="20"/>
        </w:rPr>
        <w:t xml:space="preserve"> (dois) dias, de acordo com os requisitos do Edital, o nome do profissional substituto </w:t>
      </w:r>
      <w:r w:rsidRPr="00D90CDA">
        <w:rPr>
          <w:rFonts w:asciiTheme="majorHAnsi" w:hAnsiTheme="majorHAnsi" w:cs="Arial"/>
          <w:sz w:val="20"/>
          <w:szCs w:val="20"/>
        </w:rPr>
        <w:lastRenderedPageBreak/>
        <w:t xml:space="preserve">juntamente com uma </w:t>
      </w:r>
      <w:r w:rsidRPr="00D90CDA">
        <w:rPr>
          <w:rFonts w:asciiTheme="majorHAnsi" w:eastAsia="SimSun" w:hAnsiTheme="majorHAnsi" w:cs="Arial"/>
          <w:sz w:val="20"/>
          <w:szCs w:val="20"/>
          <w:lang w:eastAsia="zh-CN"/>
        </w:rPr>
        <w:t>cópia autenticada da carteira de registro no respectivo Conselho Regional da Área de Saúde do profissional</w:t>
      </w:r>
      <w:r w:rsidRPr="00D90CDA">
        <w:rPr>
          <w:rFonts w:asciiTheme="majorHAnsi" w:hAnsiTheme="majorHAnsi" w:cs="Arial"/>
          <w:sz w:val="20"/>
          <w:szCs w:val="20"/>
        </w:rPr>
        <w:t>;</w:t>
      </w:r>
    </w:p>
    <w:p w:rsidR="00232910" w:rsidRPr="00D90CDA" w:rsidRDefault="00232910" w:rsidP="00FF6F61">
      <w:pPr>
        <w:ind w:left="0" w:firstLine="0"/>
        <w:jc w:val="both"/>
        <w:rPr>
          <w:rFonts w:asciiTheme="majorHAnsi" w:hAnsiTheme="majorHAnsi" w:cs="Arial"/>
          <w:sz w:val="20"/>
          <w:szCs w:val="20"/>
        </w:rPr>
      </w:pPr>
      <w:r w:rsidRPr="00D90CDA">
        <w:rPr>
          <w:rFonts w:asciiTheme="majorHAnsi" w:hAnsiTheme="majorHAnsi" w:cs="Arial"/>
          <w:b/>
          <w:sz w:val="20"/>
          <w:szCs w:val="20"/>
        </w:rPr>
        <w:t>i)</w:t>
      </w:r>
      <w:r w:rsidRPr="00D90CDA">
        <w:rPr>
          <w:rFonts w:asciiTheme="majorHAnsi" w:hAnsiTheme="majorHAnsi" w:cs="Arial"/>
          <w:sz w:val="20"/>
          <w:szCs w:val="20"/>
        </w:rPr>
        <w:t xml:space="preserve"> Providenciar, em tempo hábil, médico substituto para permanecer no local do plantão, durante o tempo que for necessário, quando houver necessidade de acompanhamento, por parte do médico plantonista, no transporte de pacientes para outras unidades de referência;</w:t>
      </w:r>
    </w:p>
    <w:p w:rsidR="00232910" w:rsidRPr="00D90CDA" w:rsidRDefault="00232910" w:rsidP="00FF6F61">
      <w:pPr>
        <w:ind w:left="0" w:firstLine="0"/>
        <w:jc w:val="both"/>
        <w:rPr>
          <w:rFonts w:asciiTheme="majorHAnsi" w:eastAsia="Arial" w:hAnsiTheme="majorHAnsi" w:cs="Arial"/>
          <w:sz w:val="20"/>
          <w:szCs w:val="20"/>
        </w:rPr>
      </w:pPr>
      <w:r w:rsidRPr="00D90CDA">
        <w:rPr>
          <w:rFonts w:asciiTheme="majorHAnsi" w:eastAsia="Arial" w:hAnsiTheme="majorHAnsi" w:cs="Arial"/>
          <w:b/>
          <w:sz w:val="20"/>
          <w:szCs w:val="20"/>
        </w:rPr>
        <w:t>j)</w:t>
      </w:r>
      <w:r w:rsidRPr="00D90CDA">
        <w:rPr>
          <w:rFonts w:asciiTheme="majorHAnsi" w:eastAsia="Arial" w:hAnsiTheme="majorHAnsi" w:cs="Arial"/>
          <w:sz w:val="20"/>
          <w:szCs w:val="20"/>
        </w:rPr>
        <w:t xml:space="preserve"> Responsabilizar-se, exclusivamente, em relação a eventuais erros médicos praticados pelos profissionais prestadores dos serviços contratados;</w:t>
      </w:r>
    </w:p>
    <w:p w:rsidR="00232910" w:rsidRPr="00D90CDA" w:rsidRDefault="00232910" w:rsidP="00FF6F61">
      <w:pPr>
        <w:ind w:left="0" w:firstLine="0"/>
        <w:jc w:val="both"/>
        <w:rPr>
          <w:rFonts w:asciiTheme="majorHAnsi" w:hAnsiTheme="majorHAnsi" w:cs="Arial"/>
          <w:sz w:val="20"/>
          <w:szCs w:val="20"/>
        </w:rPr>
      </w:pPr>
      <w:r w:rsidRPr="00D90CDA">
        <w:rPr>
          <w:rFonts w:asciiTheme="majorHAnsi" w:eastAsia="Arial" w:hAnsiTheme="majorHAnsi" w:cs="Arial"/>
          <w:b/>
          <w:sz w:val="20"/>
          <w:szCs w:val="20"/>
        </w:rPr>
        <w:t>k)</w:t>
      </w:r>
      <w:r w:rsidRPr="00D90CDA">
        <w:rPr>
          <w:rFonts w:asciiTheme="majorHAnsi" w:eastAsia="Arial" w:hAnsiTheme="majorHAnsi" w:cs="Arial"/>
          <w:sz w:val="20"/>
          <w:szCs w:val="20"/>
        </w:rPr>
        <w:t xml:space="preserve"> Cumprir as diretrizes da Política Nacional de Humanização – PNH, bem como as normas técnicas, diretrizes e protocolos de atendimento, preconizados pelo Ministério da Saúde, Secretaria de Estado da Saúde e pela Secretaria Municipal de Saúde;</w:t>
      </w:r>
    </w:p>
    <w:p w:rsidR="00232910" w:rsidRPr="00D90CDA" w:rsidRDefault="00232910" w:rsidP="00FF6F61">
      <w:pPr>
        <w:ind w:left="0" w:firstLine="0"/>
        <w:jc w:val="both"/>
        <w:rPr>
          <w:rFonts w:asciiTheme="majorHAnsi" w:hAnsiTheme="majorHAnsi" w:cs="Arial"/>
          <w:sz w:val="20"/>
          <w:szCs w:val="20"/>
        </w:rPr>
      </w:pPr>
      <w:r w:rsidRPr="00D90CDA">
        <w:rPr>
          <w:rFonts w:asciiTheme="majorHAnsi" w:hAnsiTheme="majorHAnsi" w:cs="Arial"/>
          <w:b/>
          <w:sz w:val="20"/>
          <w:szCs w:val="20"/>
        </w:rPr>
        <w:t xml:space="preserve">l) </w:t>
      </w:r>
      <w:r w:rsidRPr="00D90CDA">
        <w:rPr>
          <w:rFonts w:asciiTheme="majorHAnsi" w:eastAsia="Arial" w:hAnsiTheme="majorHAnsi" w:cs="Arial"/>
          <w:sz w:val="20"/>
          <w:szCs w:val="20"/>
        </w:rPr>
        <w:t>Participar de reuniões quando convocados;</w:t>
      </w:r>
    </w:p>
    <w:p w:rsidR="00232910" w:rsidRPr="00D90CDA" w:rsidRDefault="00232910" w:rsidP="00FF6F61">
      <w:pPr>
        <w:ind w:left="0" w:firstLine="0"/>
        <w:jc w:val="both"/>
        <w:rPr>
          <w:rFonts w:asciiTheme="majorHAnsi" w:eastAsia="Arial Unicode MS" w:hAnsiTheme="majorHAnsi" w:cs="Arial"/>
          <w:sz w:val="20"/>
          <w:szCs w:val="20"/>
        </w:rPr>
      </w:pPr>
      <w:r w:rsidRPr="00D90CDA">
        <w:rPr>
          <w:rFonts w:asciiTheme="majorHAnsi" w:eastAsia="Arial" w:hAnsiTheme="majorHAnsi" w:cs="Arial"/>
          <w:b/>
          <w:sz w:val="20"/>
          <w:szCs w:val="20"/>
        </w:rPr>
        <w:t>m)</w:t>
      </w:r>
      <w:r w:rsidRPr="00D90CDA">
        <w:rPr>
          <w:rFonts w:asciiTheme="majorHAnsi" w:eastAsia="Arial" w:hAnsiTheme="majorHAnsi" w:cs="Arial"/>
          <w:sz w:val="20"/>
          <w:szCs w:val="20"/>
        </w:rPr>
        <w:t xml:space="preserve"> Prestar todos os esclarecimentos que forem solicitados pelo Contratante.</w:t>
      </w:r>
    </w:p>
    <w:p w:rsidR="00232910" w:rsidRPr="00D90CDA" w:rsidRDefault="00232910" w:rsidP="00FF6F61">
      <w:pPr>
        <w:ind w:left="0" w:firstLine="0"/>
        <w:jc w:val="both"/>
        <w:rPr>
          <w:rFonts w:asciiTheme="majorHAnsi" w:hAnsiTheme="majorHAnsi" w:cs="Arial"/>
          <w:sz w:val="20"/>
          <w:szCs w:val="20"/>
        </w:rPr>
      </w:pPr>
      <w:r w:rsidRPr="00D90CDA">
        <w:rPr>
          <w:rFonts w:asciiTheme="majorHAnsi" w:hAnsiTheme="majorHAnsi" w:cs="Arial"/>
          <w:b/>
          <w:sz w:val="20"/>
          <w:szCs w:val="20"/>
        </w:rPr>
        <w:t>n)</w:t>
      </w:r>
      <w:r w:rsidRPr="00D90CDA">
        <w:rPr>
          <w:rFonts w:asciiTheme="majorHAnsi" w:hAnsiTheme="majorHAnsi" w:cs="Arial"/>
          <w:sz w:val="20"/>
          <w:szCs w:val="20"/>
        </w:rPr>
        <w:t xml:space="preserve"> Manter atualizado os sistemas informatizados de saúde implantados na Secretaria Municipal de Saúde ou que venham a ser implantados, principalmente o Sistema da Central de Vagas e os prontuários de atendimento dos pacientes, com o p</w:t>
      </w:r>
      <w:r w:rsidRPr="00D90CDA">
        <w:rPr>
          <w:rFonts w:asciiTheme="majorHAnsi" w:eastAsia="Arial" w:hAnsiTheme="majorHAnsi" w:cs="Arial"/>
          <w:sz w:val="20"/>
          <w:szCs w:val="20"/>
        </w:rPr>
        <w:t>reenchimento adequado e em letra legível de todos os procedimentos médicos realizados, imediatamente após a realização dos procedimentos ou tão logo seja possível, bem como o preenchimento de documentos de notificação exigidos nos protocolos de atendimento do SUS</w:t>
      </w:r>
      <w:r w:rsidRPr="00D90CDA">
        <w:rPr>
          <w:rFonts w:asciiTheme="majorHAnsi" w:hAnsiTheme="majorHAnsi" w:cs="Arial"/>
          <w:sz w:val="20"/>
          <w:szCs w:val="20"/>
        </w:rPr>
        <w:t>;</w:t>
      </w:r>
    </w:p>
    <w:p w:rsidR="00232910" w:rsidRPr="00D90CDA" w:rsidRDefault="00232910" w:rsidP="00FF6F61">
      <w:pPr>
        <w:autoSpaceDE w:val="0"/>
        <w:autoSpaceDN w:val="0"/>
        <w:adjustRightInd w:val="0"/>
        <w:ind w:left="0" w:firstLine="0"/>
        <w:jc w:val="both"/>
        <w:rPr>
          <w:rFonts w:asciiTheme="majorHAnsi" w:hAnsiTheme="majorHAnsi" w:cs="Arial"/>
          <w:sz w:val="20"/>
          <w:szCs w:val="20"/>
        </w:rPr>
      </w:pPr>
      <w:r w:rsidRPr="00D90CDA">
        <w:rPr>
          <w:rFonts w:asciiTheme="majorHAnsi" w:hAnsiTheme="majorHAnsi" w:cs="Arial"/>
          <w:b/>
          <w:sz w:val="20"/>
          <w:szCs w:val="20"/>
        </w:rPr>
        <w:t>o)</w:t>
      </w:r>
      <w:r w:rsidRPr="00D90CDA">
        <w:rPr>
          <w:rFonts w:asciiTheme="majorHAnsi" w:hAnsiTheme="majorHAnsi" w:cs="Arial"/>
          <w:sz w:val="20"/>
          <w:szCs w:val="20"/>
        </w:rPr>
        <w:t xml:space="preserve"> Não utilizar nem permitir que terceiros utilizem os pacientes para fins de experimentação;</w:t>
      </w:r>
    </w:p>
    <w:p w:rsidR="00232910" w:rsidRPr="00D90CDA" w:rsidRDefault="00232910" w:rsidP="00FF6F61">
      <w:pPr>
        <w:autoSpaceDE w:val="0"/>
        <w:autoSpaceDN w:val="0"/>
        <w:adjustRightInd w:val="0"/>
        <w:ind w:left="0" w:firstLine="0"/>
        <w:jc w:val="both"/>
        <w:rPr>
          <w:rFonts w:asciiTheme="majorHAnsi" w:hAnsiTheme="majorHAnsi" w:cs="Arial"/>
          <w:sz w:val="20"/>
          <w:szCs w:val="20"/>
        </w:rPr>
      </w:pPr>
      <w:r w:rsidRPr="00D90CDA">
        <w:rPr>
          <w:rFonts w:asciiTheme="majorHAnsi" w:hAnsiTheme="majorHAnsi" w:cs="Arial"/>
          <w:b/>
          <w:sz w:val="20"/>
          <w:szCs w:val="20"/>
        </w:rPr>
        <w:t>p)</w:t>
      </w:r>
      <w:r w:rsidRPr="00D90CDA">
        <w:rPr>
          <w:rFonts w:asciiTheme="majorHAnsi" w:hAnsiTheme="majorHAnsi" w:cs="Arial"/>
          <w:sz w:val="20"/>
          <w:szCs w:val="20"/>
        </w:rPr>
        <w:t xml:space="preserve"> Atender prontamente todos os pacientes de forma ética e resolutiva, com dignidade, respeito e</w:t>
      </w:r>
      <w:r w:rsidRPr="00D90CDA">
        <w:rPr>
          <w:rFonts w:asciiTheme="majorHAnsi" w:eastAsia="Arial" w:hAnsiTheme="majorHAnsi" w:cs="Arial"/>
          <w:sz w:val="20"/>
          <w:szCs w:val="20"/>
        </w:rPr>
        <w:t xml:space="preserve"> observância aos padrões estabelecidos pelos órgãos de classe e instituições de fiscalização dos serviços de saúde, não praticando qualquer tipo de discriminação no atendimento ou nas técnicas empregadas aos pacientes</w:t>
      </w:r>
      <w:r w:rsidRPr="00D90CDA">
        <w:rPr>
          <w:rFonts w:asciiTheme="majorHAnsi" w:hAnsiTheme="majorHAnsi" w:cs="Arial"/>
          <w:sz w:val="20"/>
          <w:szCs w:val="20"/>
        </w:rPr>
        <w:t xml:space="preserve">, mantendo sempre a boa qualidade e humanização na execução dos serviços, </w:t>
      </w:r>
      <w:r w:rsidRPr="00D90CDA">
        <w:rPr>
          <w:rFonts w:asciiTheme="majorHAnsi" w:eastAsia="Arial" w:hAnsiTheme="majorHAnsi" w:cs="Arial"/>
          <w:sz w:val="20"/>
          <w:szCs w:val="20"/>
        </w:rPr>
        <w:t>com responsabilidade ética, médica, legal e profissional dos atendimentos prestados</w:t>
      </w:r>
      <w:r w:rsidRPr="00D90CDA">
        <w:rPr>
          <w:rFonts w:asciiTheme="majorHAnsi" w:hAnsiTheme="majorHAnsi" w:cs="Arial"/>
          <w:sz w:val="20"/>
          <w:szCs w:val="20"/>
        </w:rPr>
        <w:t>;</w:t>
      </w:r>
    </w:p>
    <w:p w:rsidR="00232910" w:rsidRPr="00D90CDA" w:rsidRDefault="00232910" w:rsidP="00FF6F61">
      <w:pPr>
        <w:autoSpaceDE w:val="0"/>
        <w:autoSpaceDN w:val="0"/>
        <w:adjustRightInd w:val="0"/>
        <w:ind w:left="0" w:firstLine="0"/>
        <w:jc w:val="both"/>
        <w:rPr>
          <w:rFonts w:asciiTheme="majorHAnsi" w:hAnsiTheme="majorHAnsi" w:cs="Arial"/>
          <w:sz w:val="20"/>
          <w:szCs w:val="20"/>
        </w:rPr>
      </w:pPr>
      <w:r w:rsidRPr="00D90CDA">
        <w:rPr>
          <w:rFonts w:asciiTheme="majorHAnsi" w:hAnsiTheme="majorHAnsi" w:cs="Arial"/>
          <w:b/>
          <w:sz w:val="20"/>
          <w:szCs w:val="20"/>
        </w:rPr>
        <w:t>q)</w:t>
      </w:r>
      <w:r w:rsidRPr="00D90CDA">
        <w:rPr>
          <w:rFonts w:asciiTheme="majorHAnsi" w:hAnsiTheme="majorHAnsi" w:cs="Arial"/>
          <w:sz w:val="20"/>
          <w:szCs w:val="20"/>
        </w:rPr>
        <w:t xml:space="preserve"> Justificar ao paciente ou seu responsável, por escrito, as razões técnicas alegadas quando da decisão de não realização de qualquer procedimento;</w:t>
      </w:r>
    </w:p>
    <w:p w:rsidR="00232910" w:rsidRPr="00D90CDA" w:rsidRDefault="00232910" w:rsidP="00FF6F61">
      <w:pPr>
        <w:pStyle w:val="SemEspaamento"/>
        <w:spacing w:line="360" w:lineRule="auto"/>
        <w:jc w:val="both"/>
        <w:rPr>
          <w:rFonts w:asciiTheme="majorHAnsi" w:hAnsiTheme="majorHAnsi" w:cs="Arial"/>
        </w:rPr>
      </w:pPr>
      <w:r w:rsidRPr="00D90CDA">
        <w:rPr>
          <w:rFonts w:asciiTheme="majorHAnsi" w:hAnsiTheme="majorHAnsi" w:cs="Arial"/>
          <w:b/>
        </w:rPr>
        <w:t>r)</w:t>
      </w:r>
      <w:r w:rsidRPr="00D90CDA">
        <w:rPr>
          <w:rFonts w:asciiTheme="majorHAnsi" w:hAnsiTheme="majorHAnsi" w:cs="Arial"/>
        </w:rPr>
        <w:t xml:space="preserve"> Cumprimento absoluto e rigoroso por parte dos profissionais indicados para a execução dos serviços, quanto </w:t>
      </w:r>
      <w:r w:rsidRPr="00D90CDA">
        <w:rPr>
          <w:rFonts w:asciiTheme="majorHAnsi" w:eastAsia="Arial" w:hAnsiTheme="majorHAnsi" w:cs="Arial"/>
        </w:rPr>
        <w:t>à escala de plantão determinada no cronograma de atendimento elaborado pela Secretaria Municipal de Saúde, bem como quanto</w:t>
      </w:r>
      <w:r w:rsidRPr="00D90CDA">
        <w:rPr>
          <w:rFonts w:asciiTheme="majorHAnsi" w:hAnsiTheme="majorHAnsi" w:cs="Arial"/>
        </w:rPr>
        <w:t xml:space="preserve"> aos horários de início e término dos Plantões e permanência em tempo integral no local dos plantões até o momento de sua substituição;</w:t>
      </w:r>
    </w:p>
    <w:p w:rsidR="00232910" w:rsidRPr="00D90CDA" w:rsidRDefault="00232910" w:rsidP="00FF6F61">
      <w:pPr>
        <w:pStyle w:val="SemEspaamento"/>
        <w:spacing w:line="360" w:lineRule="auto"/>
        <w:jc w:val="both"/>
        <w:rPr>
          <w:rFonts w:asciiTheme="majorHAnsi" w:hAnsiTheme="majorHAnsi" w:cs="Arial"/>
        </w:rPr>
      </w:pPr>
      <w:r w:rsidRPr="00D90CDA">
        <w:rPr>
          <w:rFonts w:asciiTheme="majorHAnsi" w:hAnsiTheme="majorHAnsi" w:cs="Arial"/>
          <w:b/>
        </w:rPr>
        <w:t>s)</w:t>
      </w:r>
      <w:r w:rsidRPr="00D90CDA">
        <w:rPr>
          <w:rFonts w:asciiTheme="majorHAnsi" w:hAnsiTheme="majorHAnsi" w:cs="Arial"/>
        </w:rPr>
        <w:t xml:space="preserve"> Acompanhar pacientes em transporte para outros hospitais de referência, quando for necessária a presença de um médico ou profissional da área de enfermagem;</w:t>
      </w:r>
    </w:p>
    <w:p w:rsidR="00232910" w:rsidRPr="00D90CDA" w:rsidRDefault="00232910" w:rsidP="00FF6F61">
      <w:pPr>
        <w:ind w:left="0" w:firstLine="0"/>
        <w:jc w:val="both"/>
        <w:rPr>
          <w:rFonts w:asciiTheme="majorHAnsi" w:eastAsia="Arial" w:hAnsiTheme="majorHAnsi" w:cs="Arial"/>
          <w:sz w:val="20"/>
          <w:szCs w:val="20"/>
        </w:rPr>
      </w:pPr>
      <w:r w:rsidRPr="00D90CDA">
        <w:rPr>
          <w:rFonts w:asciiTheme="majorHAnsi" w:eastAsia="Arial" w:hAnsiTheme="majorHAnsi" w:cs="Arial"/>
          <w:b/>
          <w:sz w:val="20"/>
          <w:szCs w:val="20"/>
        </w:rPr>
        <w:t>t)</w:t>
      </w:r>
      <w:r w:rsidRPr="00D90CDA">
        <w:rPr>
          <w:rFonts w:asciiTheme="majorHAnsi" w:eastAsia="Arial" w:hAnsiTheme="majorHAnsi" w:cs="Arial"/>
          <w:sz w:val="20"/>
          <w:szCs w:val="20"/>
        </w:rPr>
        <w:t xml:space="preserve"> Emitir laudos, pareceres e atestados sobre assuntos de sua competência, bem como encaminhar pacientes para hospitais de referência em casos de necessidades; </w:t>
      </w:r>
      <w:r w:rsidRPr="00D90CDA">
        <w:rPr>
          <w:rFonts w:asciiTheme="majorHAnsi" w:hAnsiTheme="majorHAnsi" w:cs="Arial"/>
          <w:sz w:val="20"/>
          <w:szCs w:val="20"/>
        </w:rPr>
        <w:t>Quando do encaminhamento de pacientes para outros serviços de referência, o responsável deverá fazer contato telefônico com a entidade de referência e preencher toda a documentação exigida ou listada em protocolo para atender todas as normas vigentes dos serviços de saúde pública</w:t>
      </w:r>
      <w:r w:rsidRPr="00D90CDA">
        <w:rPr>
          <w:rFonts w:asciiTheme="majorHAnsi" w:eastAsia="Arial" w:hAnsiTheme="majorHAnsi" w:cs="Arial"/>
          <w:sz w:val="20"/>
          <w:szCs w:val="20"/>
        </w:rPr>
        <w:t>;</w:t>
      </w:r>
    </w:p>
    <w:p w:rsidR="00232910" w:rsidRPr="00D90CDA" w:rsidRDefault="00232910" w:rsidP="00FF6F61">
      <w:pPr>
        <w:autoSpaceDE w:val="0"/>
        <w:autoSpaceDN w:val="0"/>
        <w:adjustRightInd w:val="0"/>
        <w:ind w:left="0" w:firstLine="0"/>
        <w:jc w:val="both"/>
        <w:rPr>
          <w:rFonts w:asciiTheme="majorHAnsi" w:hAnsiTheme="majorHAnsi" w:cs="Arial"/>
          <w:sz w:val="20"/>
          <w:szCs w:val="20"/>
        </w:rPr>
      </w:pPr>
      <w:r w:rsidRPr="00D90CDA">
        <w:rPr>
          <w:rFonts w:asciiTheme="majorHAnsi" w:hAnsiTheme="majorHAnsi" w:cs="Arial"/>
          <w:b/>
          <w:sz w:val="20"/>
          <w:szCs w:val="20"/>
        </w:rPr>
        <w:lastRenderedPageBreak/>
        <w:t>u)</w:t>
      </w:r>
      <w:r w:rsidRPr="00D90CDA">
        <w:rPr>
          <w:rFonts w:asciiTheme="majorHAnsi" w:hAnsiTheme="majorHAnsi" w:cs="Arial"/>
          <w:sz w:val="20"/>
          <w:szCs w:val="20"/>
        </w:rPr>
        <w:t xml:space="preserve"> Atender 100% (cem por cento) da demanda, independentemente da causa de urgência ou emergência, em todos os plantões, e havendo necessidades, a realização dos serviços de atendimento eletivo da Unidade Básica de Saúde, a critério da Administração.</w:t>
      </w:r>
    </w:p>
    <w:p w:rsidR="00232910" w:rsidRPr="00D90CDA" w:rsidRDefault="00232910" w:rsidP="00FF6F61">
      <w:pPr>
        <w:autoSpaceDE w:val="0"/>
        <w:autoSpaceDN w:val="0"/>
        <w:adjustRightInd w:val="0"/>
        <w:ind w:left="0"/>
        <w:jc w:val="both"/>
        <w:rPr>
          <w:rFonts w:asciiTheme="majorHAnsi" w:hAnsiTheme="majorHAnsi" w:cs="Arial"/>
          <w:color w:val="FF0000"/>
          <w:sz w:val="20"/>
          <w:szCs w:val="20"/>
        </w:rPr>
      </w:pPr>
    </w:p>
    <w:p w:rsidR="00232910" w:rsidRPr="00D90CDA" w:rsidRDefault="00232910" w:rsidP="00FF6F61">
      <w:pPr>
        <w:autoSpaceDE w:val="0"/>
        <w:autoSpaceDN w:val="0"/>
        <w:adjustRightInd w:val="0"/>
        <w:ind w:left="0" w:firstLine="0"/>
        <w:jc w:val="both"/>
        <w:rPr>
          <w:rFonts w:asciiTheme="majorHAnsi" w:hAnsiTheme="majorHAnsi" w:cs="Arial"/>
          <w:sz w:val="20"/>
          <w:szCs w:val="20"/>
        </w:rPr>
      </w:pPr>
      <w:r w:rsidRPr="00D90CDA">
        <w:rPr>
          <w:rFonts w:asciiTheme="majorHAnsi" w:hAnsiTheme="majorHAnsi" w:cs="Arial"/>
          <w:b/>
          <w:sz w:val="20"/>
          <w:szCs w:val="20"/>
        </w:rPr>
        <w:t xml:space="preserve">6. DAS OBRIGAÇÕES DO CONTRATANTE: </w:t>
      </w:r>
      <w:r w:rsidRPr="00D90CDA">
        <w:rPr>
          <w:rFonts w:asciiTheme="majorHAnsi" w:hAnsiTheme="majorHAnsi" w:cs="Arial"/>
          <w:sz w:val="20"/>
          <w:szCs w:val="20"/>
        </w:rPr>
        <w:t>São obrigações do Contratante, além das demais disposições contidas no respectivo Contrato de Prestação de Serviços, durante todo o período de vigência do respectivo contrato:</w:t>
      </w:r>
    </w:p>
    <w:p w:rsidR="00232910" w:rsidRPr="00D90CDA" w:rsidRDefault="00232910" w:rsidP="00FF6F61">
      <w:pPr>
        <w:pStyle w:val="Default"/>
        <w:tabs>
          <w:tab w:val="left" w:pos="2700"/>
        </w:tabs>
        <w:spacing w:line="360" w:lineRule="auto"/>
        <w:jc w:val="both"/>
        <w:rPr>
          <w:rFonts w:asciiTheme="majorHAnsi" w:hAnsiTheme="majorHAnsi"/>
          <w:color w:val="auto"/>
          <w:sz w:val="20"/>
          <w:szCs w:val="20"/>
        </w:rPr>
      </w:pPr>
      <w:r w:rsidRPr="00D90CDA">
        <w:rPr>
          <w:rFonts w:asciiTheme="majorHAnsi" w:eastAsia="Arial Unicode MS" w:hAnsiTheme="majorHAnsi"/>
          <w:b/>
          <w:color w:val="auto"/>
          <w:sz w:val="20"/>
          <w:szCs w:val="20"/>
        </w:rPr>
        <w:t>a)</w:t>
      </w:r>
      <w:r w:rsidRPr="00D90CDA">
        <w:rPr>
          <w:rFonts w:asciiTheme="majorHAnsi" w:eastAsia="Arial Unicode MS" w:hAnsiTheme="majorHAnsi"/>
          <w:color w:val="auto"/>
          <w:sz w:val="20"/>
          <w:szCs w:val="20"/>
        </w:rPr>
        <w:t xml:space="preserve"> P</w:t>
      </w:r>
      <w:r w:rsidRPr="00D90CDA">
        <w:rPr>
          <w:rFonts w:asciiTheme="majorHAnsi" w:hAnsiTheme="majorHAnsi"/>
          <w:color w:val="auto"/>
          <w:sz w:val="20"/>
          <w:szCs w:val="20"/>
        </w:rPr>
        <w:t xml:space="preserve">romover, através de seu representante, o acompanhamento e a fiscalização da execução do objeto contratado; </w:t>
      </w:r>
    </w:p>
    <w:p w:rsidR="00232910" w:rsidRPr="00D90CDA" w:rsidRDefault="00232910" w:rsidP="00FF6F61">
      <w:pPr>
        <w:pStyle w:val="Default"/>
        <w:tabs>
          <w:tab w:val="left" w:pos="0"/>
        </w:tabs>
        <w:spacing w:line="360" w:lineRule="auto"/>
        <w:jc w:val="both"/>
        <w:rPr>
          <w:rFonts w:asciiTheme="majorHAnsi" w:hAnsiTheme="majorHAnsi"/>
          <w:bCs/>
          <w:color w:val="auto"/>
          <w:sz w:val="20"/>
          <w:szCs w:val="20"/>
        </w:rPr>
      </w:pPr>
      <w:r w:rsidRPr="00D90CDA">
        <w:rPr>
          <w:rFonts w:asciiTheme="majorHAnsi" w:hAnsiTheme="majorHAnsi"/>
          <w:b/>
          <w:color w:val="auto"/>
          <w:sz w:val="20"/>
          <w:szCs w:val="20"/>
        </w:rPr>
        <w:t>b)</w:t>
      </w:r>
      <w:r w:rsidRPr="00D90CDA">
        <w:rPr>
          <w:rFonts w:asciiTheme="majorHAnsi" w:hAnsiTheme="majorHAnsi"/>
          <w:color w:val="auto"/>
          <w:sz w:val="20"/>
          <w:szCs w:val="20"/>
        </w:rPr>
        <w:t xml:space="preserve"> Prestar as informações e os esclarecimentos relacionados à execução do objeto contratado que venham a ser solicitados pela Contratada</w:t>
      </w:r>
      <w:r w:rsidRPr="00D90CDA">
        <w:rPr>
          <w:rFonts w:asciiTheme="majorHAnsi" w:hAnsiTheme="majorHAnsi"/>
          <w:bCs/>
          <w:color w:val="auto"/>
          <w:sz w:val="20"/>
          <w:szCs w:val="20"/>
        </w:rPr>
        <w:t>;</w:t>
      </w:r>
    </w:p>
    <w:p w:rsidR="00232910" w:rsidRPr="00D90CDA" w:rsidRDefault="00232910" w:rsidP="00FF6F61">
      <w:pPr>
        <w:pStyle w:val="Default"/>
        <w:tabs>
          <w:tab w:val="left" w:pos="0"/>
        </w:tabs>
        <w:spacing w:line="360" w:lineRule="auto"/>
        <w:jc w:val="both"/>
        <w:rPr>
          <w:rFonts w:asciiTheme="majorHAnsi" w:hAnsiTheme="majorHAnsi"/>
          <w:bCs/>
          <w:color w:val="auto"/>
          <w:sz w:val="20"/>
          <w:szCs w:val="20"/>
        </w:rPr>
      </w:pPr>
      <w:r w:rsidRPr="00D90CDA">
        <w:rPr>
          <w:rFonts w:asciiTheme="majorHAnsi" w:hAnsiTheme="majorHAnsi"/>
          <w:b/>
          <w:bCs/>
          <w:color w:val="auto"/>
          <w:sz w:val="20"/>
          <w:szCs w:val="20"/>
        </w:rPr>
        <w:t>c)</w:t>
      </w:r>
      <w:r w:rsidRPr="00D90CDA">
        <w:rPr>
          <w:rFonts w:asciiTheme="majorHAnsi" w:hAnsiTheme="majorHAnsi"/>
          <w:bCs/>
          <w:color w:val="auto"/>
          <w:sz w:val="20"/>
          <w:szCs w:val="20"/>
        </w:rPr>
        <w:t xml:space="preserve"> Oferecer condições de trabalho como: disponibilidade de equipamentos, materiais e medicamentos necessários para a execução dos serviços contratados;</w:t>
      </w:r>
    </w:p>
    <w:p w:rsidR="00232910" w:rsidRPr="00D90CDA" w:rsidRDefault="00232910" w:rsidP="00FF6F61">
      <w:pPr>
        <w:pStyle w:val="Default"/>
        <w:tabs>
          <w:tab w:val="left" w:pos="0"/>
        </w:tabs>
        <w:spacing w:line="360" w:lineRule="auto"/>
        <w:jc w:val="both"/>
        <w:rPr>
          <w:rFonts w:asciiTheme="majorHAnsi" w:hAnsiTheme="majorHAnsi"/>
          <w:bCs/>
          <w:color w:val="auto"/>
          <w:sz w:val="20"/>
          <w:szCs w:val="20"/>
        </w:rPr>
      </w:pPr>
      <w:r w:rsidRPr="00D90CDA">
        <w:rPr>
          <w:rFonts w:asciiTheme="majorHAnsi" w:hAnsiTheme="majorHAnsi"/>
          <w:b/>
          <w:bCs/>
          <w:color w:val="auto"/>
          <w:sz w:val="20"/>
          <w:szCs w:val="20"/>
        </w:rPr>
        <w:t>d)</w:t>
      </w:r>
      <w:r w:rsidRPr="00D90CDA">
        <w:rPr>
          <w:rFonts w:asciiTheme="majorHAnsi" w:hAnsiTheme="majorHAnsi"/>
          <w:bCs/>
          <w:color w:val="auto"/>
          <w:sz w:val="20"/>
          <w:szCs w:val="20"/>
        </w:rPr>
        <w:t xml:space="preserve"> Manter no local de execução dos serviços, lugar adequado para possível descanso dos profissionais;</w:t>
      </w:r>
    </w:p>
    <w:p w:rsidR="00232910" w:rsidRPr="00D90CDA" w:rsidRDefault="00232910" w:rsidP="00FF6F61">
      <w:pPr>
        <w:tabs>
          <w:tab w:val="center" w:pos="4019"/>
          <w:tab w:val="right" w:pos="8438"/>
        </w:tabs>
        <w:ind w:left="0" w:firstLine="0"/>
        <w:jc w:val="both"/>
        <w:rPr>
          <w:rFonts w:asciiTheme="majorHAnsi" w:hAnsiTheme="majorHAnsi" w:cs="Arial"/>
          <w:sz w:val="20"/>
          <w:szCs w:val="20"/>
        </w:rPr>
      </w:pPr>
      <w:r w:rsidRPr="00D90CDA">
        <w:rPr>
          <w:rFonts w:asciiTheme="majorHAnsi" w:hAnsiTheme="majorHAnsi" w:cs="Arial"/>
          <w:b/>
          <w:sz w:val="20"/>
          <w:szCs w:val="20"/>
        </w:rPr>
        <w:t>e)</w:t>
      </w:r>
      <w:r w:rsidRPr="00D90CDA">
        <w:rPr>
          <w:rFonts w:asciiTheme="majorHAnsi" w:hAnsiTheme="majorHAnsi" w:cs="Arial"/>
          <w:sz w:val="20"/>
          <w:szCs w:val="20"/>
        </w:rPr>
        <w:t xml:space="preserve"> Efetuar o pagamento pelo efetivo serviço fornecido, dentro das condições estabelecidas no presente Edital/Contrato;</w:t>
      </w:r>
    </w:p>
    <w:p w:rsidR="00232910" w:rsidRPr="00D90CDA" w:rsidRDefault="00232910" w:rsidP="00FF6F61">
      <w:pPr>
        <w:tabs>
          <w:tab w:val="center" w:pos="4019"/>
          <w:tab w:val="right" w:pos="8438"/>
        </w:tabs>
        <w:ind w:left="0" w:firstLine="0"/>
        <w:jc w:val="both"/>
        <w:rPr>
          <w:rFonts w:asciiTheme="majorHAnsi" w:hAnsiTheme="majorHAnsi" w:cs="Arial"/>
          <w:sz w:val="20"/>
          <w:szCs w:val="20"/>
        </w:rPr>
      </w:pPr>
      <w:r w:rsidRPr="00D90CDA">
        <w:rPr>
          <w:rFonts w:asciiTheme="majorHAnsi" w:hAnsiTheme="majorHAnsi" w:cs="Arial"/>
          <w:b/>
          <w:sz w:val="20"/>
          <w:szCs w:val="20"/>
        </w:rPr>
        <w:t>f)</w:t>
      </w:r>
      <w:r w:rsidRPr="00D90CDA">
        <w:rPr>
          <w:rFonts w:asciiTheme="majorHAnsi" w:hAnsiTheme="majorHAnsi" w:cs="Arial"/>
          <w:sz w:val="20"/>
          <w:szCs w:val="20"/>
        </w:rPr>
        <w:t xml:space="preserve"> Para apuração de eventuais casos de inadimplemento dos serviços, o Contratante manterá disponível, aos usuários do SUS, indicação dos serviços de ouvidoria do SUS.</w:t>
      </w:r>
    </w:p>
    <w:p w:rsidR="00232910" w:rsidRPr="00D90CDA" w:rsidRDefault="00232910" w:rsidP="00FF6F61">
      <w:pPr>
        <w:tabs>
          <w:tab w:val="center" w:pos="4019"/>
          <w:tab w:val="right" w:pos="8438"/>
        </w:tabs>
        <w:ind w:left="0"/>
        <w:jc w:val="both"/>
        <w:rPr>
          <w:rFonts w:asciiTheme="majorHAnsi" w:eastAsia="Lucida Sans Unicode" w:hAnsiTheme="majorHAnsi" w:cs="Arial"/>
          <w:color w:val="00B050"/>
          <w:sz w:val="20"/>
          <w:szCs w:val="20"/>
        </w:rPr>
      </w:pP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b/>
          <w:sz w:val="20"/>
          <w:szCs w:val="20"/>
        </w:rPr>
        <w:t>7. DA FISCALIZAÇÃO E GESTÃO DO CONTRATO:</w:t>
      </w:r>
      <w:r w:rsidRPr="00D90CDA">
        <w:rPr>
          <w:rFonts w:asciiTheme="majorHAnsi" w:eastAsia="Lucida Sans Unicode" w:hAnsiTheme="majorHAnsi" w:cs="Arial"/>
          <w:sz w:val="20"/>
          <w:szCs w:val="20"/>
        </w:rPr>
        <w:t xml:space="preserve"> Caberá a gestão do contr</w:t>
      </w:r>
      <w:r w:rsidR="00983211" w:rsidRPr="00D90CDA">
        <w:rPr>
          <w:rFonts w:asciiTheme="majorHAnsi" w:eastAsia="Lucida Sans Unicode" w:hAnsiTheme="majorHAnsi" w:cs="Arial"/>
          <w:sz w:val="20"/>
          <w:szCs w:val="20"/>
        </w:rPr>
        <w:t xml:space="preserve">ato </w:t>
      </w:r>
      <w:proofErr w:type="gramStart"/>
      <w:r w:rsidR="00983211" w:rsidRPr="00D90CDA">
        <w:rPr>
          <w:rFonts w:asciiTheme="majorHAnsi" w:eastAsia="Lucida Sans Unicode" w:hAnsiTheme="majorHAnsi" w:cs="Arial"/>
          <w:sz w:val="20"/>
          <w:szCs w:val="20"/>
        </w:rPr>
        <w:t>o Senhora</w:t>
      </w:r>
      <w:proofErr w:type="gramEnd"/>
      <w:r w:rsidR="00983211" w:rsidRPr="00D90CDA">
        <w:rPr>
          <w:rFonts w:asciiTheme="majorHAnsi" w:eastAsia="Lucida Sans Unicode" w:hAnsiTheme="majorHAnsi" w:cs="Arial"/>
          <w:sz w:val="20"/>
          <w:szCs w:val="20"/>
        </w:rPr>
        <w:t xml:space="preserve"> </w:t>
      </w:r>
      <w:r w:rsidR="00787683" w:rsidRPr="00D90CDA">
        <w:rPr>
          <w:rFonts w:asciiTheme="majorHAnsi" w:eastAsia="Lucida Sans Unicode" w:hAnsiTheme="majorHAnsi" w:cs="Arial"/>
          <w:sz w:val="20"/>
          <w:szCs w:val="20"/>
        </w:rPr>
        <w:t xml:space="preserve">Flavia Elaine A. </w:t>
      </w:r>
      <w:proofErr w:type="spellStart"/>
      <w:r w:rsidR="00787683" w:rsidRPr="00D90CDA">
        <w:rPr>
          <w:rFonts w:asciiTheme="majorHAnsi" w:eastAsia="Lucida Sans Unicode" w:hAnsiTheme="majorHAnsi" w:cs="Arial"/>
          <w:sz w:val="20"/>
          <w:szCs w:val="20"/>
        </w:rPr>
        <w:t>Mada</w:t>
      </w:r>
      <w:proofErr w:type="spellEnd"/>
      <w:r w:rsidR="00787683" w:rsidRPr="00D90CDA">
        <w:rPr>
          <w:rFonts w:asciiTheme="majorHAnsi" w:eastAsia="Lucida Sans Unicode" w:hAnsiTheme="majorHAnsi" w:cs="Arial"/>
          <w:sz w:val="20"/>
          <w:szCs w:val="20"/>
        </w:rPr>
        <w:t xml:space="preserve">, Secretaria de Saúde </w:t>
      </w:r>
      <w:r w:rsidRPr="00D90CDA">
        <w:rPr>
          <w:rFonts w:asciiTheme="majorHAnsi" w:eastAsia="Lucida Sans Unicode" w:hAnsiTheme="majorHAnsi" w:cs="Arial"/>
          <w:sz w:val="20"/>
          <w:szCs w:val="20"/>
        </w:rPr>
        <w:t>a quem compete às ações necessárias ao fiel cumprimento das condições estipuladas neste contrato e ainda:</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roofErr w:type="gramStart"/>
      <w:r w:rsidRPr="00D90CDA">
        <w:rPr>
          <w:rFonts w:asciiTheme="majorHAnsi" w:eastAsia="Lucida Sans Unicode" w:hAnsiTheme="majorHAnsi" w:cs="Arial"/>
          <w:sz w:val="20"/>
          <w:szCs w:val="20"/>
        </w:rPr>
        <w:t>a.</w:t>
      </w:r>
      <w:proofErr w:type="gramEnd"/>
      <w:r w:rsidRPr="00D90CDA">
        <w:rPr>
          <w:rFonts w:asciiTheme="majorHAnsi" w:eastAsia="Lucida Sans Unicode" w:hAnsiTheme="majorHAnsi" w:cs="Arial"/>
          <w:sz w:val="20"/>
          <w:szCs w:val="20"/>
        </w:rPr>
        <w:t xml:space="preserve"> propor ao órgão competente a aplicação das penalidades previstas neste contrato e na legislação aplicável, no caso de constatar irregularidade cometida pela CONTRATADA; </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roofErr w:type="gramStart"/>
      <w:r w:rsidRPr="00D90CDA">
        <w:rPr>
          <w:rFonts w:asciiTheme="majorHAnsi" w:eastAsia="Lucida Sans Unicode" w:hAnsiTheme="majorHAnsi" w:cs="Arial"/>
          <w:sz w:val="20"/>
          <w:szCs w:val="20"/>
        </w:rPr>
        <w:t>b.</w:t>
      </w:r>
      <w:proofErr w:type="gramEnd"/>
      <w:r w:rsidRPr="00D90CDA">
        <w:rPr>
          <w:rFonts w:asciiTheme="majorHAnsi" w:eastAsia="Lucida Sans Unicode" w:hAnsiTheme="majorHAnsi" w:cs="Arial"/>
          <w:sz w:val="20"/>
          <w:szCs w:val="20"/>
        </w:rPr>
        <w:t xml:space="preserve"> receber do fiscal as informações e documentos pertinentes à execução do objeto contratado;</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roofErr w:type="gramStart"/>
      <w:r w:rsidRPr="00D90CDA">
        <w:rPr>
          <w:rFonts w:asciiTheme="majorHAnsi" w:eastAsia="Lucida Sans Unicode" w:hAnsiTheme="majorHAnsi" w:cs="Arial"/>
          <w:sz w:val="20"/>
          <w:szCs w:val="20"/>
        </w:rPr>
        <w:t>c.</w:t>
      </w:r>
      <w:proofErr w:type="gramEnd"/>
      <w:r w:rsidRPr="00D90CDA">
        <w:rPr>
          <w:rFonts w:asciiTheme="majorHAnsi" w:eastAsia="Lucida Sans Unicode" w:hAnsiTheme="majorHAnsi" w:cs="Arial"/>
          <w:sz w:val="20"/>
          <w:szCs w:val="20"/>
        </w:rPr>
        <w:t xml:space="preserve"> manter controles adequados e efetivos do presente contrato, do qual constarão todas as ocorrências relacionadas com a execução, com base nas informações e relatórios apresentados pela fiscalização; </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roofErr w:type="gramStart"/>
      <w:r w:rsidRPr="00D90CDA">
        <w:rPr>
          <w:rFonts w:asciiTheme="majorHAnsi" w:eastAsia="Lucida Sans Unicode" w:hAnsiTheme="majorHAnsi" w:cs="Arial"/>
          <w:sz w:val="20"/>
          <w:szCs w:val="20"/>
        </w:rPr>
        <w:t>d.</w:t>
      </w:r>
      <w:proofErr w:type="gramEnd"/>
      <w:r w:rsidRPr="00D90CDA">
        <w:rPr>
          <w:rFonts w:asciiTheme="majorHAnsi" w:eastAsia="Lucida Sans Unicode" w:hAnsiTheme="majorHAnsi" w:cs="Arial"/>
          <w:sz w:val="20"/>
          <w:szCs w:val="20"/>
        </w:rPr>
        <w:t xml:space="preserve"> propor medidas que melhorem a execução do contrato.</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r w:rsidRPr="00D90CDA">
        <w:rPr>
          <w:rFonts w:asciiTheme="majorHAnsi" w:eastAsia="Lucida Sans Unicode" w:hAnsiTheme="majorHAnsi" w:cs="Arial"/>
          <w:sz w:val="20"/>
          <w:szCs w:val="20"/>
        </w:rPr>
        <w:t>Caberá ao fiscal do contrato, a Senhora</w:t>
      </w:r>
      <w:r w:rsidR="00787683" w:rsidRPr="00D90CDA">
        <w:rPr>
          <w:rFonts w:asciiTheme="majorHAnsi" w:eastAsia="Lucida Sans Unicode" w:hAnsiTheme="majorHAnsi" w:cs="Arial"/>
          <w:sz w:val="20"/>
          <w:szCs w:val="20"/>
        </w:rPr>
        <w:t xml:space="preserve"> Elis Regina S. A. de Oliveira</w:t>
      </w:r>
      <w:r w:rsidRPr="00D90CDA">
        <w:rPr>
          <w:rFonts w:asciiTheme="majorHAnsi" w:eastAsia="Lucida Sans Unicode" w:hAnsiTheme="majorHAnsi" w:cs="Arial"/>
          <w:sz w:val="20"/>
          <w:szCs w:val="20"/>
        </w:rPr>
        <w:t>,</w:t>
      </w:r>
      <w:r w:rsidR="00983211" w:rsidRPr="00D90CDA">
        <w:rPr>
          <w:rFonts w:asciiTheme="majorHAnsi" w:eastAsia="Lucida Sans Unicode" w:hAnsiTheme="majorHAnsi" w:cs="Arial"/>
          <w:sz w:val="20"/>
          <w:szCs w:val="20"/>
        </w:rPr>
        <w:t xml:space="preserve"> </w:t>
      </w:r>
      <w:r w:rsidRPr="00D90CDA">
        <w:rPr>
          <w:rFonts w:asciiTheme="majorHAnsi" w:eastAsia="Lucida Sans Unicode" w:hAnsiTheme="majorHAnsi" w:cs="Arial"/>
          <w:sz w:val="20"/>
          <w:szCs w:val="20"/>
        </w:rPr>
        <w:t>o</w:t>
      </w:r>
      <w:proofErr w:type="gramStart"/>
      <w:r w:rsidRPr="00D90CDA">
        <w:rPr>
          <w:rFonts w:asciiTheme="majorHAnsi" w:eastAsia="Lucida Sans Unicode" w:hAnsiTheme="majorHAnsi" w:cs="Arial"/>
          <w:sz w:val="20"/>
          <w:szCs w:val="20"/>
        </w:rPr>
        <w:t xml:space="preserve">  </w:t>
      </w:r>
      <w:proofErr w:type="gramEnd"/>
      <w:r w:rsidRPr="00D90CDA">
        <w:rPr>
          <w:rFonts w:asciiTheme="majorHAnsi" w:eastAsia="Lucida Sans Unicode" w:hAnsiTheme="majorHAnsi" w:cs="Arial"/>
          <w:sz w:val="20"/>
          <w:szCs w:val="20"/>
        </w:rPr>
        <w:t xml:space="preserve">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w:t>
      </w:r>
      <w:r w:rsidRPr="00D90CDA">
        <w:rPr>
          <w:rFonts w:asciiTheme="majorHAnsi" w:eastAsia="Lucida Sans Unicode" w:hAnsiTheme="majorHAnsi" w:cs="Arial"/>
          <w:sz w:val="20"/>
          <w:szCs w:val="20"/>
        </w:rPr>
        <w:lastRenderedPageBreak/>
        <w:t>correspondam ao estabelecido no edital e termo de referência, será registrada a situação, inclusive para fins de aplicação das penalidades previstas, se for o caso. Dessa responsabilidade, exercer a mais ampla e completa fiscalização sobre os serviços.</w:t>
      </w:r>
    </w:p>
    <w:p w:rsidR="00232910" w:rsidRPr="00D90CDA" w:rsidRDefault="00232910" w:rsidP="00FF6F61">
      <w:pPr>
        <w:tabs>
          <w:tab w:val="center" w:pos="4019"/>
          <w:tab w:val="right" w:pos="8438"/>
        </w:tabs>
        <w:ind w:left="0"/>
        <w:jc w:val="both"/>
        <w:rPr>
          <w:rFonts w:asciiTheme="majorHAnsi" w:eastAsia="Lucida Sans Unicode" w:hAnsiTheme="majorHAnsi" w:cs="Arial"/>
          <w:color w:val="00B050"/>
          <w:sz w:val="20"/>
          <w:szCs w:val="20"/>
        </w:rPr>
      </w:pP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b/>
          <w:sz w:val="20"/>
          <w:szCs w:val="20"/>
        </w:rPr>
        <w:t xml:space="preserve">08.  SANÇÕES ADMINISTRATIVAS: </w:t>
      </w:r>
      <w:r w:rsidRPr="00D90CDA">
        <w:rPr>
          <w:rFonts w:asciiTheme="majorHAnsi" w:eastAsia="Lucida Sans Unicode" w:hAnsiTheme="majorHAnsi" w:cs="Arial"/>
          <w:sz w:val="20"/>
          <w:szCs w:val="20"/>
        </w:rPr>
        <w:t>O licitante e a contratada que incorram em infrações sujeitam-se às sanções previstas na Lei Estadual nº 15.608, de 2007, e demais decretos aplicáveis, especialmente o de n° 4507.</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b/>
          <w:sz w:val="20"/>
          <w:szCs w:val="20"/>
        </w:rPr>
        <w:t>09.</w:t>
      </w:r>
      <w:r w:rsidRPr="00D90CDA">
        <w:rPr>
          <w:rFonts w:asciiTheme="majorHAnsi" w:eastAsia="Lucida Sans Unicode" w:hAnsiTheme="majorHAnsi" w:cs="Arial"/>
          <w:sz w:val="20"/>
          <w:szCs w:val="20"/>
        </w:rPr>
        <w:t xml:space="preserve"> </w:t>
      </w:r>
      <w:r w:rsidRPr="00D90CDA">
        <w:rPr>
          <w:rFonts w:asciiTheme="majorHAnsi" w:eastAsia="Lucida Sans Unicode" w:hAnsiTheme="majorHAnsi" w:cs="Arial"/>
          <w:b/>
          <w:sz w:val="20"/>
          <w:szCs w:val="20"/>
        </w:rPr>
        <w:t>CONDIÇÕES GERAIS DE PRESTAÇÃO DOS SERVIÇOS:</w:t>
      </w:r>
      <w:r w:rsidRPr="00D90CDA">
        <w:rPr>
          <w:rFonts w:asciiTheme="majorHAnsi" w:eastAsia="Lucida Sans Unicode" w:hAnsiTheme="majorHAnsi" w:cs="Arial"/>
          <w:sz w:val="20"/>
          <w:szCs w:val="20"/>
        </w:rPr>
        <w:t xml:space="preserve"> A CONTRATADA efetuará a prestação do serviço nos locais abaixo, conforme indicação da Secretaria Municipal de Saúde:</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tbl>
      <w:tblPr>
        <w:tblStyle w:val="Tabelacomgrade"/>
        <w:tblW w:w="0" w:type="auto"/>
        <w:tblInd w:w="-10" w:type="dxa"/>
        <w:tblLook w:val="04A0"/>
      </w:tblPr>
      <w:tblGrid>
        <w:gridCol w:w="4322"/>
        <w:gridCol w:w="4322"/>
      </w:tblGrid>
      <w:tr w:rsidR="00232910" w:rsidRPr="00D90CDA" w:rsidTr="00232910">
        <w:tc>
          <w:tcPr>
            <w:tcW w:w="4322" w:type="dxa"/>
          </w:tcPr>
          <w:p w:rsidR="00232910" w:rsidRPr="00D90CDA" w:rsidRDefault="00232910" w:rsidP="00FF6F61">
            <w:pPr>
              <w:tabs>
                <w:tab w:val="center" w:pos="4019"/>
                <w:tab w:val="right" w:pos="8438"/>
              </w:tabs>
              <w:spacing w:line="360" w:lineRule="auto"/>
              <w:jc w:val="center"/>
              <w:rPr>
                <w:rFonts w:asciiTheme="majorHAnsi" w:eastAsia="Lucida Sans Unicode" w:hAnsiTheme="majorHAnsi" w:cs="Arial"/>
                <w:b/>
                <w:sz w:val="20"/>
                <w:szCs w:val="20"/>
              </w:rPr>
            </w:pPr>
            <w:r w:rsidRPr="00D90CDA">
              <w:rPr>
                <w:rFonts w:asciiTheme="majorHAnsi" w:eastAsia="Lucida Sans Unicode" w:hAnsiTheme="majorHAnsi" w:cs="Arial"/>
                <w:b/>
                <w:sz w:val="20"/>
                <w:szCs w:val="20"/>
              </w:rPr>
              <w:t>LOCAL:</w:t>
            </w:r>
          </w:p>
        </w:tc>
        <w:tc>
          <w:tcPr>
            <w:tcW w:w="4322" w:type="dxa"/>
          </w:tcPr>
          <w:p w:rsidR="00232910" w:rsidRPr="00D90CDA" w:rsidRDefault="00232910" w:rsidP="00FF6F61">
            <w:pPr>
              <w:tabs>
                <w:tab w:val="center" w:pos="4019"/>
                <w:tab w:val="right" w:pos="8438"/>
              </w:tabs>
              <w:spacing w:line="360" w:lineRule="auto"/>
              <w:jc w:val="center"/>
              <w:rPr>
                <w:rFonts w:asciiTheme="majorHAnsi" w:eastAsia="Lucida Sans Unicode" w:hAnsiTheme="majorHAnsi" w:cs="Arial"/>
                <w:b/>
                <w:sz w:val="20"/>
                <w:szCs w:val="20"/>
              </w:rPr>
            </w:pPr>
            <w:r w:rsidRPr="00D90CDA">
              <w:rPr>
                <w:rFonts w:asciiTheme="majorHAnsi" w:eastAsia="Lucida Sans Unicode" w:hAnsiTheme="majorHAnsi" w:cs="Arial"/>
                <w:b/>
                <w:sz w:val="20"/>
                <w:szCs w:val="20"/>
              </w:rPr>
              <w:t>ENDEREÇO:</w:t>
            </w:r>
          </w:p>
        </w:tc>
      </w:tr>
      <w:tr w:rsidR="00232910" w:rsidRPr="00D90CDA" w:rsidTr="00232910">
        <w:tc>
          <w:tcPr>
            <w:tcW w:w="4322" w:type="dxa"/>
          </w:tcPr>
          <w:p w:rsidR="00232910" w:rsidRPr="00D90CDA" w:rsidRDefault="00232910" w:rsidP="00FF6F61">
            <w:pPr>
              <w:tabs>
                <w:tab w:val="center" w:pos="4019"/>
                <w:tab w:val="right" w:pos="8438"/>
              </w:tabs>
              <w:spacing w:line="360" w:lineRule="auto"/>
              <w:jc w:val="both"/>
              <w:rPr>
                <w:rFonts w:asciiTheme="majorHAnsi" w:eastAsia="Lucida Sans Unicode" w:hAnsiTheme="majorHAnsi" w:cs="Arial"/>
                <w:sz w:val="20"/>
                <w:szCs w:val="20"/>
              </w:rPr>
            </w:pPr>
            <w:r w:rsidRPr="00D90CDA">
              <w:rPr>
                <w:rFonts w:asciiTheme="majorHAnsi" w:eastAsia="Lucida Sans Unicode" w:hAnsiTheme="majorHAnsi" w:cs="Arial"/>
                <w:sz w:val="20"/>
                <w:szCs w:val="20"/>
              </w:rPr>
              <w:t xml:space="preserve">Centro de Saúde de </w:t>
            </w:r>
            <w:proofErr w:type="spellStart"/>
            <w:r w:rsidR="00787683" w:rsidRPr="00D90CDA">
              <w:rPr>
                <w:rFonts w:asciiTheme="majorHAnsi" w:eastAsia="Lucida Sans Unicode" w:hAnsiTheme="majorHAnsi" w:cs="Arial"/>
                <w:sz w:val="20"/>
                <w:szCs w:val="20"/>
              </w:rPr>
              <w:t>Cafeara</w:t>
            </w:r>
            <w:proofErr w:type="spellEnd"/>
            <w:r w:rsidR="00787683" w:rsidRPr="00D90CDA">
              <w:rPr>
                <w:rFonts w:asciiTheme="majorHAnsi" w:eastAsia="Lucida Sans Unicode" w:hAnsiTheme="majorHAnsi" w:cs="Arial"/>
                <w:sz w:val="20"/>
                <w:szCs w:val="20"/>
              </w:rPr>
              <w:t xml:space="preserve"> </w:t>
            </w:r>
            <w:r w:rsidRPr="00D90CDA">
              <w:rPr>
                <w:rFonts w:asciiTheme="majorHAnsi" w:eastAsia="Lucida Sans Unicode" w:hAnsiTheme="majorHAnsi" w:cs="Arial"/>
                <w:sz w:val="20"/>
                <w:szCs w:val="20"/>
              </w:rPr>
              <w:t>(UBS CENTRAL)</w:t>
            </w:r>
          </w:p>
        </w:tc>
        <w:tc>
          <w:tcPr>
            <w:tcW w:w="4322" w:type="dxa"/>
          </w:tcPr>
          <w:p w:rsidR="00232910" w:rsidRPr="00D90CDA" w:rsidRDefault="00787683" w:rsidP="00FF6F61">
            <w:pPr>
              <w:tabs>
                <w:tab w:val="center" w:pos="4019"/>
                <w:tab w:val="right" w:pos="8438"/>
              </w:tabs>
              <w:spacing w:line="360" w:lineRule="auto"/>
              <w:jc w:val="both"/>
              <w:rPr>
                <w:rFonts w:asciiTheme="majorHAnsi" w:eastAsia="Lucida Sans Unicode" w:hAnsiTheme="majorHAnsi" w:cs="Arial"/>
                <w:sz w:val="20"/>
                <w:szCs w:val="20"/>
              </w:rPr>
            </w:pPr>
            <w:r w:rsidRPr="00D90CDA">
              <w:rPr>
                <w:rFonts w:asciiTheme="majorHAnsi" w:eastAsia="Lucida Sans Unicode" w:hAnsiTheme="majorHAnsi" w:cs="Arial"/>
                <w:sz w:val="20"/>
                <w:szCs w:val="20"/>
              </w:rPr>
              <w:t>Avenida Brasil, 269</w:t>
            </w:r>
          </w:p>
        </w:tc>
      </w:tr>
    </w:tbl>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b/>
          <w:sz w:val="20"/>
          <w:szCs w:val="20"/>
        </w:rPr>
        <w:t>10. PLANILHA DE PESQUISA DE PREÇOS e VALOR REFERENCIAL:</w:t>
      </w:r>
      <w:r w:rsidRPr="00D90CDA">
        <w:rPr>
          <w:rFonts w:asciiTheme="majorHAnsi" w:eastAsia="Lucida Sans Unicode" w:hAnsiTheme="majorHAnsi" w:cs="Arial"/>
          <w:sz w:val="20"/>
          <w:szCs w:val="20"/>
        </w:rPr>
        <w:t xml:space="preserve"> Sobre critério de adoção de preços de referência foi realizado pesquisa com empresas do ramo, editais de municípios vizinhos com o mesmo objeto, e o valor referencia encontra-se no ANEXO VIII - PLANO OPERATIVO.</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b/>
          <w:sz w:val="20"/>
          <w:szCs w:val="20"/>
        </w:rPr>
        <w:t>11 - APROVAÇÃO DO TERMO DE REFERÊNCIA:</w:t>
      </w:r>
      <w:r w:rsidRPr="00D90CDA">
        <w:rPr>
          <w:rFonts w:asciiTheme="majorHAnsi" w:eastAsia="Lucida Sans Unicode" w:hAnsiTheme="majorHAnsi" w:cs="Arial"/>
          <w:sz w:val="20"/>
          <w:szCs w:val="20"/>
        </w:rPr>
        <w:t xml:space="preserve"> O serviço requisitado é destinado a atender a demanda da Secretaria Municipal de Saúde do Município de </w:t>
      </w:r>
      <w:proofErr w:type="spellStart"/>
      <w:r w:rsidR="00787683" w:rsidRPr="00D90CDA">
        <w:rPr>
          <w:rFonts w:asciiTheme="majorHAnsi" w:eastAsia="Lucida Sans Unicode" w:hAnsiTheme="majorHAnsi" w:cs="Arial"/>
          <w:sz w:val="20"/>
          <w:szCs w:val="20"/>
        </w:rPr>
        <w:t>Cafeara</w:t>
      </w:r>
      <w:proofErr w:type="spellEnd"/>
      <w:r w:rsidRPr="00D90CDA">
        <w:rPr>
          <w:rFonts w:asciiTheme="majorHAnsi" w:eastAsia="Lucida Sans Unicode" w:hAnsiTheme="majorHAnsi" w:cs="Arial"/>
          <w:sz w:val="20"/>
          <w:szCs w:val="20"/>
        </w:rPr>
        <w:t xml:space="preserve">- PR. </w:t>
      </w: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sz w:val="20"/>
          <w:szCs w:val="20"/>
        </w:rPr>
        <w:t xml:space="preserve">11.1. As especificações técnicas da prestação de serviço a serem adquiridos estão previstas neste Termo de Referência e aprovadas pelo Secretário Municipal de Saúde. </w:t>
      </w:r>
    </w:p>
    <w:p w:rsidR="00232910" w:rsidRPr="00D90CDA" w:rsidRDefault="00232910" w:rsidP="00FF6F61">
      <w:pPr>
        <w:tabs>
          <w:tab w:val="center" w:pos="4019"/>
          <w:tab w:val="right" w:pos="8438"/>
        </w:tabs>
        <w:ind w:left="0" w:firstLine="0"/>
        <w:jc w:val="both"/>
        <w:rPr>
          <w:rFonts w:asciiTheme="majorHAnsi" w:eastAsia="Lucida Sans Unicode" w:hAnsiTheme="majorHAnsi" w:cs="Arial"/>
          <w:sz w:val="20"/>
          <w:szCs w:val="20"/>
        </w:rPr>
      </w:pPr>
      <w:r w:rsidRPr="00D90CDA">
        <w:rPr>
          <w:rFonts w:asciiTheme="majorHAnsi" w:eastAsia="Lucida Sans Unicode" w:hAnsiTheme="majorHAnsi" w:cs="Arial"/>
          <w:sz w:val="20"/>
          <w:szCs w:val="20"/>
        </w:rPr>
        <w:t xml:space="preserve">11.2. O quantitativo do serviço requisitado leva em consideração o atendimento das necessidades da Secretaria de Saúde, cabendo aos ordenadores de despesa anexar aos autos a aprovação dos encargos financeiros decorrentes desta solicitação e a autorização para </w:t>
      </w:r>
      <w:proofErr w:type="spellStart"/>
      <w:r w:rsidRPr="00D90CDA">
        <w:rPr>
          <w:rFonts w:asciiTheme="majorHAnsi" w:eastAsia="Lucida Sans Unicode" w:hAnsiTheme="majorHAnsi" w:cs="Arial"/>
          <w:sz w:val="20"/>
          <w:szCs w:val="20"/>
        </w:rPr>
        <w:t>deflagar</w:t>
      </w:r>
      <w:proofErr w:type="spellEnd"/>
      <w:r w:rsidRPr="00D90CDA">
        <w:rPr>
          <w:rFonts w:asciiTheme="majorHAnsi" w:eastAsia="Lucida Sans Unicode" w:hAnsiTheme="majorHAnsi" w:cs="Arial"/>
          <w:sz w:val="20"/>
          <w:szCs w:val="20"/>
        </w:rPr>
        <w:t xml:space="preserve"> o certame.</w:t>
      </w:r>
    </w:p>
    <w:p w:rsidR="00232910" w:rsidRPr="00D90CDA" w:rsidRDefault="00232910" w:rsidP="00FF6F61">
      <w:pPr>
        <w:tabs>
          <w:tab w:val="center" w:pos="4019"/>
          <w:tab w:val="right" w:pos="8438"/>
        </w:tabs>
        <w:ind w:left="0"/>
        <w:jc w:val="both"/>
        <w:rPr>
          <w:rFonts w:asciiTheme="majorHAnsi" w:eastAsia="Lucida Sans Unicode" w:hAnsiTheme="majorHAnsi" w:cs="Arial"/>
          <w:sz w:val="20"/>
          <w:szCs w:val="20"/>
        </w:rPr>
      </w:pPr>
    </w:p>
    <w:p w:rsidR="00232910" w:rsidRPr="00D90CDA" w:rsidRDefault="00983211" w:rsidP="00FF6F61">
      <w:pPr>
        <w:tabs>
          <w:tab w:val="center" w:pos="4019"/>
          <w:tab w:val="right" w:pos="8438"/>
        </w:tabs>
        <w:ind w:left="0"/>
        <w:jc w:val="both"/>
        <w:rPr>
          <w:rFonts w:asciiTheme="majorHAnsi" w:eastAsia="Lucida Sans Unicode" w:hAnsiTheme="majorHAnsi" w:cs="Arial"/>
          <w:sz w:val="20"/>
          <w:szCs w:val="20"/>
        </w:rPr>
      </w:pPr>
      <w:proofErr w:type="spellStart"/>
      <w:r w:rsidRPr="00D90CDA">
        <w:rPr>
          <w:rFonts w:asciiTheme="majorHAnsi" w:eastAsia="Lucida Sans Unicode" w:hAnsiTheme="majorHAnsi" w:cs="Arial"/>
          <w:sz w:val="20"/>
          <w:szCs w:val="20"/>
        </w:rPr>
        <w:t>Cafeara</w:t>
      </w:r>
      <w:proofErr w:type="spellEnd"/>
      <w:r w:rsidRPr="00D90CDA">
        <w:rPr>
          <w:rFonts w:asciiTheme="majorHAnsi" w:eastAsia="Lucida Sans Unicode" w:hAnsiTheme="majorHAnsi" w:cs="Arial"/>
          <w:sz w:val="20"/>
          <w:szCs w:val="20"/>
        </w:rPr>
        <w:t xml:space="preserve">, </w:t>
      </w:r>
      <w:r w:rsidR="00787683" w:rsidRPr="00D90CDA">
        <w:rPr>
          <w:rFonts w:asciiTheme="majorHAnsi" w:eastAsia="Lucida Sans Unicode" w:hAnsiTheme="majorHAnsi" w:cs="Arial"/>
          <w:sz w:val="20"/>
          <w:szCs w:val="20"/>
        </w:rPr>
        <w:t>06 de abril de 2022</w:t>
      </w:r>
      <w:r w:rsidR="00232910" w:rsidRPr="00D90CDA">
        <w:rPr>
          <w:rFonts w:asciiTheme="majorHAnsi" w:eastAsia="Lucida Sans Unicode" w:hAnsiTheme="majorHAnsi" w:cs="Arial"/>
          <w:sz w:val="20"/>
          <w:szCs w:val="20"/>
        </w:rPr>
        <w:t>.</w:t>
      </w:r>
    </w:p>
    <w:p w:rsidR="00232910" w:rsidRPr="00D90CDA" w:rsidRDefault="00232910" w:rsidP="00FF6F61">
      <w:pPr>
        <w:tabs>
          <w:tab w:val="center" w:pos="4019"/>
          <w:tab w:val="right" w:pos="8438"/>
        </w:tabs>
        <w:ind w:left="0"/>
        <w:jc w:val="both"/>
        <w:rPr>
          <w:rFonts w:asciiTheme="majorHAnsi" w:eastAsia="Lucida Sans Unicode" w:hAnsiTheme="majorHAnsi" w:cs="Arial"/>
          <w:color w:val="00B050"/>
          <w:sz w:val="20"/>
          <w:szCs w:val="20"/>
        </w:rPr>
      </w:pPr>
    </w:p>
    <w:p w:rsidR="00232910" w:rsidRPr="00D90CDA" w:rsidRDefault="00232910" w:rsidP="00FF6F61">
      <w:pPr>
        <w:ind w:left="0"/>
        <w:jc w:val="center"/>
        <w:rPr>
          <w:rFonts w:asciiTheme="majorHAnsi" w:hAnsiTheme="majorHAnsi" w:cs="Arial"/>
          <w:color w:val="FF0000"/>
          <w:sz w:val="20"/>
          <w:szCs w:val="20"/>
        </w:rPr>
      </w:pPr>
    </w:p>
    <w:p w:rsidR="00232910" w:rsidRPr="00D90CDA" w:rsidRDefault="00232910" w:rsidP="00FF6F61">
      <w:pPr>
        <w:ind w:left="0"/>
        <w:jc w:val="center"/>
        <w:rPr>
          <w:rFonts w:asciiTheme="majorHAnsi" w:hAnsiTheme="majorHAnsi" w:cs="Arial"/>
          <w:b/>
          <w:sz w:val="20"/>
          <w:szCs w:val="20"/>
        </w:rPr>
      </w:pPr>
      <w:bookmarkStart w:id="2" w:name="_GoBack"/>
      <w:bookmarkEnd w:id="2"/>
      <w:r w:rsidRPr="00D90CDA">
        <w:rPr>
          <w:rFonts w:asciiTheme="majorHAnsi" w:hAnsiTheme="majorHAnsi" w:cs="Arial"/>
          <w:b/>
          <w:sz w:val="20"/>
          <w:szCs w:val="20"/>
        </w:rPr>
        <w:t>SECRETARI</w:t>
      </w:r>
      <w:r w:rsidR="00787683" w:rsidRPr="00D90CDA">
        <w:rPr>
          <w:rFonts w:asciiTheme="majorHAnsi" w:hAnsiTheme="majorHAnsi" w:cs="Arial"/>
          <w:b/>
          <w:sz w:val="20"/>
          <w:szCs w:val="20"/>
        </w:rPr>
        <w:t>A</w:t>
      </w:r>
      <w:r w:rsidRPr="00D90CDA">
        <w:rPr>
          <w:rFonts w:asciiTheme="majorHAnsi" w:hAnsiTheme="majorHAnsi" w:cs="Arial"/>
          <w:b/>
          <w:sz w:val="20"/>
          <w:szCs w:val="20"/>
        </w:rPr>
        <w:t xml:space="preserve"> MUNICIPAL DE SAÚDE</w:t>
      </w:r>
    </w:p>
    <w:p w:rsidR="00787683" w:rsidRPr="00D90CDA" w:rsidRDefault="00787683" w:rsidP="00FF6F61">
      <w:pPr>
        <w:ind w:left="0"/>
        <w:jc w:val="center"/>
        <w:rPr>
          <w:rFonts w:asciiTheme="majorHAnsi" w:hAnsiTheme="majorHAnsi" w:cs="Arial"/>
          <w:b/>
          <w:color w:val="FF0000"/>
          <w:sz w:val="20"/>
          <w:szCs w:val="20"/>
        </w:rPr>
      </w:pPr>
      <w:r w:rsidRPr="00D90CDA">
        <w:rPr>
          <w:rFonts w:asciiTheme="majorHAnsi" w:eastAsia="Lucida Sans Unicode" w:hAnsiTheme="majorHAnsi" w:cs="Arial"/>
          <w:sz w:val="20"/>
          <w:szCs w:val="20"/>
        </w:rPr>
        <w:t xml:space="preserve">Flavia Elaine A. </w:t>
      </w:r>
      <w:proofErr w:type="spellStart"/>
      <w:proofErr w:type="gramStart"/>
      <w:r w:rsidRPr="00D90CDA">
        <w:rPr>
          <w:rFonts w:asciiTheme="majorHAnsi" w:eastAsia="Lucida Sans Unicode" w:hAnsiTheme="majorHAnsi" w:cs="Arial"/>
          <w:sz w:val="20"/>
          <w:szCs w:val="20"/>
        </w:rPr>
        <w:t>Mada</w:t>
      </w:r>
      <w:proofErr w:type="spellEnd"/>
      <w:proofErr w:type="gramEnd"/>
    </w:p>
    <w:p w:rsidR="00232910" w:rsidRPr="00D90CDA" w:rsidRDefault="00232910" w:rsidP="00FF6F61">
      <w:pPr>
        <w:pStyle w:val="ParagraphStyle"/>
        <w:spacing w:line="360" w:lineRule="auto"/>
        <w:jc w:val="center"/>
        <w:rPr>
          <w:rFonts w:asciiTheme="majorHAnsi" w:hAnsiTheme="majorHAnsi"/>
          <w:b/>
          <w:sz w:val="20"/>
          <w:szCs w:val="20"/>
        </w:rPr>
      </w:pPr>
    </w:p>
    <w:sectPr w:rsidR="00232910" w:rsidRPr="00D90CDA" w:rsidSect="00136C69">
      <w:headerReference w:type="default" r:id="rId10"/>
      <w:footerReference w:type="default" r:id="rId11"/>
      <w:pgSz w:w="12240" w:h="15840"/>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FFE871" w15:done="0"/>
  <w15:commentEx w15:paraId="3D8531DC" w15:done="0"/>
  <w15:commentEx w15:paraId="39D693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07" w:rsidRDefault="002C3007" w:rsidP="0069254A">
      <w:pPr>
        <w:spacing w:line="240" w:lineRule="auto"/>
      </w:pPr>
      <w:r>
        <w:separator/>
      </w:r>
    </w:p>
  </w:endnote>
  <w:endnote w:type="continuationSeparator" w:id="0">
    <w:p w:rsidR="002C3007" w:rsidRDefault="002C3007" w:rsidP="006925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734"/>
      <w:docPartObj>
        <w:docPartGallery w:val="Page Numbers (Bottom of Page)"/>
        <w:docPartUnique/>
      </w:docPartObj>
    </w:sdtPr>
    <w:sdtContent>
      <w:p w:rsidR="00232910" w:rsidRDefault="00EF71E5">
        <w:pPr>
          <w:pStyle w:val="Rodap"/>
          <w:jc w:val="right"/>
        </w:pPr>
        <w:r>
          <w:rPr>
            <w:noProof/>
          </w:rPr>
          <w:fldChar w:fldCharType="begin"/>
        </w:r>
        <w:r w:rsidR="00232910">
          <w:rPr>
            <w:noProof/>
          </w:rPr>
          <w:instrText xml:space="preserve"> PAGE   \* MERGEFORMAT </w:instrText>
        </w:r>
        <w:r>
          <w:rPr>
            <w:noProof/>
          </w:rPr>
          <w:fldChar w:fldCharType="separate"/>
        </w:r>
        <w:r w:rsidR="00FF6F61">
          <w:rPr>
            <w:noProof/>
          </w:rPr>
          <w:t>1</w:t>
        </w:r>
        <w:r>
          <w:rPr>
            <w:noProof/>
          </w:rPr>
          <w:fldChar w:fldCharType="end"/>
        </w:r>
      </w:p>
    </w:sdtContent>
  </w:sdt>
  <w:p w:rsidR="00232910" w:rsidRDefault="00232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07" w:rsidRDefault="002C3007" w:rsidP="0069254A">
      <w:pPr>
        <w:spacing w:line="240" w:lineRule="auto"/>
      </w:pPr>
      <w:r>
        <w:separator/>
      </w:r>
    </w:p>
  </w:footnote>
  <w:footnote w:type="continuationSeparator" w:id="0">
    <w:p w:rsidR="002C3007" w:rsidRDefault="002C3007" w:rsidP="006925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10" w:rsidRDefault="00232910" w:rsidP="002F752B">
    <w:pPr>
      <w:pStyle w:val="Centered"/>
      <w:rPr>
        <w:b/>
        <w:bCs/>
        <w:sz w:val="22"/>
        <w:szCs w:val="22"/>
      </w:rPr>
    </w:pPr>
    <w:r>
      <w:rPr>
        <w:b/>
        <w:bCs/>
        <w:sz w:val="22"/>
        <w:szCs w:val="22"/>
      </w:rPr>
      <w:t>ESTADO DO PARANÁ</w:t>
    </w:r>
  </w:p>
  <w:p w:rsidR="00232910" w:rsidRDefault="00232910" w:rsidP="002F752B">
    <w:pPr>
      <w:pStyle w:val="Centered"/>
      <w:rPr>
        <w:b/>
        <w:bCs/>
        <w:sz w:val="32"/>
        <w:szCs w:val="32"/>
      </w:rPr>
    </w:pPr>
    <w:r>
      <w:rPr>
        <w:b/>
        <w:bCs/>
        <w:sz w:val="32"/>
        <w:szCs w:val="32"/>
      </w:rPr>
      <w:t>PREFEITURA MUNICIPAL DE CAFEARA</w:t>
    </w:r>
  </w:p>
  <w:p w:rsidR="00232910" w:rsidRDefault="00232910" w:rsidP="002F752B">
    <w:pPr>
      <w:pStyle w:val="ParagraphStyle"/>
      <w:ind w:right="-285"/>
      <w:jc w:val="center"/>
      <w:rPr>
        <w:b/>
        <w:bCs/>
        <w:sz w:val="18"/>
        <w:szCs w:val="18"/>
        <w:shd w:val="clear" w:color="auto" w:fill="E4E4E4"/>
      </w:rPr>
    </w:pPr>
    <w:r>
      <w:rPr>
        <w:b/>
        <w:bCs/>
        <w:sz w:val="18"/>
        <w:szCs w:val="18"/>
        <w:shd w:val="clear" w:color="auto" w:fill="E4E4E4"/>
      </w:rPr>
      <w:t>CNPJ Nº 75.845.545/0001-06 -AVENIDA BRASIL,188, CENTRO CAFEARA PR - FONE (43) 3625 1000</w:t>
    </w:r>
  </w:p>
  <w:p w:rsidR="00232910" w:rsidRPr="002F752B" w:rsidRDefault="00232910" w:rsidP="002F752B">
    <w:pPr>
      <w:pStyle w:val="ParagraphStyle"/>
      <w:ind w:right="-285"/>
      <w:jc w:val="center"/>
      <w:rPr>
        <w:b/>
        <w:bCs/>
        <w:sz w:val="18"/>
        <w:szCs w:val="18"/>
        <w:shd w:val="clear" w:color="auto" w:fill="E4E4E4"/>
      </w:rPr>
    </w:pPr>
    <w:r>
      <w:rPr>
        <w:b/>
        <w:bCs/>
        <w:sz w:val="18"/>
        <w:szCs w:val="18"/>
        <w:shd w:val="clear" w:color="auto" w:fill="E4E4E4"/>
      </w:rPr>
      <w:t>CEP 86640-000</w:t>
    </w:r>
  </w:p>
  <w:p w:rsidR="00232910" w:rsidRPr="008B6ECD" w:rsidRDefault="00232910" w:rsidP="008B6E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7188"/>
    <w:multiLevelType w:val="hybridMultilevel"/>
    <w:tmpl w:val="4DFAD81E"/>
    <w:lvl w:ilvl="0" w:tplc="219490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845712"/>
    <w:multiLevelType w:val="hybridMultilevel"/>
    <w:tmpl w:val="1FD80B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F906C70"/>
    <w:multiLevelType w:val="hybridMultilevel"/>
    <w:tmpl w:val="5C34A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7C75FB"/>
    <w:multiLevelType w:val="hybridMultilevel"/>
    <w:tmpl w:val="EF16D638"/>
    <w:lvl w:ilvl="0" w:tplc="3796F78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D254299"/>
    <w:multiLevelType w:val="hybridMultilevel"/>
    <w:tmpl w:val="D384E8D6"/>
    <w:lvl w:ilvl="0" w:tplc="B8900DA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Souza">
    <w15:presenceInfo w15:providerId="Windows Live" w15:userId="c9d634a7961d0b4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69254A"/>
    <w:rsid w:val="00020EC5"/>
    <w:rsid w:val="00024EC4"/>
    <w:rsid w:val="00025D21"/>
    <w:rsid w:val="000327DA"/>
    <w:rsid w:val="00043547"/>
    <w:rsid w:val="00065818"/>
    <w:rsid w:val="0007624A"/>
    <w:rsid w:val="0008139A"/>
    <w:rsid w:val="000934DA"/>
    <w:rsid w:val="000B63BF"/>
    <w:rsid w:val="000B7AF2"/>
    <w:rsid w:val="000C1BDD"/>
    <w:rsid w:val="000D13BF"/>
    <w:rsid w:val="000E07A0"/>
    <w:rsid w:val="000E3D28"/>
    <w:rsid w:val="000F5B90"/>
    <w:rsid w:val="001077DC"/>
    <w:rsid w:val="0011438C"/>
    <w:rsid w:val="00136C69"/>
    <w:rsid w:val="001701D3"/>
    <w:rsid w:val="00172E14"/>
    <w:rsid w:val="00173CE7"/>
    <w:rsid w:val="001806AB"/>
    <w:rsid w:val="00181D29"/>
    <w:rsid w:val="0018250F"/>
    <w:rsid w:val="00191B02"/>
    <w:rsid w:val="001B0FE7"/>
    <w:rsid w:val="001B47FF"/>
    <w:rsid w:val="001C6FBD"/>
    <w:rsid w:val="001D3C2A"/>
    <w:rsid w:val="001E226D"/>
    <w:rsid w:val="00232910"/>
    <w:rsid w:val="0024713E"/>
    <w:rsid w:val="002500EF"/>
    <w:rsid w:val="002532BE"/>
    <w:rsid w:val="002B1544"/>
    <w:rsid w:val="002B5E87"/>
    <w:rsid w:val="002C3007"/>
    <w:rsid w:val="002C5F88"/>
    <w:rsid w:val="002C6757"/>
    <w:rsid w:val="002E42DC"/>
    <w:rsid w:val="002E7DCD"/>
    <w:rsid w:val="002F752B"/>
    <w:rsid w:val="00311253"/>
    <w:rsid w:val="00312905"/>
    <w:rsid w:val="0032519F"/>
    <w:rsid w:val="003316F3"/>
    <w:rsid w:val="003347F5"/>
    <w:rsid w:val="003565A4"/>
    <w:rsid w:val="003740B3"/>
    <w:rsid w:val="003809B4"/>
    <w:rsid w:val="00391A61"/>
    <w:rsid w:val="003B1EB8"/>
    <w:rsid w:val="003C6C18"/>
    <w:rsid w:val="003D1F1D"/>
    <w:rsid w:val="003D25B1"/>
    <w:rsid w:val="003E3D8D"/>
    <w:rsid w:val="00417338"/>
    <w:rsid w:val="00417446"/>
    <w:rsid w:val="00422B4E"/>
    <w:rsid w:val="00435A15"/>
    <w:rsid w:val="00441CFB"/>
    <w:rsid w:val="00465CCE"/>
    <w:rsid w:val="00467929"/>
    <w:rsid w:val="00481A31"/>
    <w:rsid w:val="00492901"/>
    <w:rsid w:val="00492ED8"/>
    <w:rsid w:val="00497C73"/>
    <w:rsid w:val="004C27DD"/>
    <w:rsid w:val="004C3F09"/>
    <w:rsid w:val="004D1809"/>
    <w:rsid w:val="004E6F34"/>
    <w:rsid w:val="005015BF"/>
    <w:rsid w:val="00506ED5"/>
    <w:rsid w:val="00507344"/>
    <w:rsid w:val="0054694F"/>
    <w:rsid w:val="005538A2"/>
    <w:rsid w:val="00585203"/>
    <w:rsid w:val="005975B1"/>
    <w:rsid w:val="005C41D4"/>
    <w:rsid w:val="005C43A5"/>
    <w:rsid w:val="005C4705"/>
    <w:rsid w:val="005D0E15"/>
    <w:rsid w:val="005D3085"/>
    <w:rsid w:val="005D3E9D"/>
    <w:rsid w:val="005D59AD"/>
    <w:rsid w:val="005D59ED"/>
    <w:rsid w:val="005F4B22"/>
    <w:rsid w:val="00610AD4"/>
    <w:rsid w:val="00633B5B"/>
    <w:rsid w:val="00635AE8"/>
    <w:rsid w:val="00652708"/>
    <w:rsid w:val="00664EF0"/>
    <w:rsid w:val="00675689"/>
    <w:rsid w:val="0069254A"/>
    <w:rsid w:val="00692AF5"/>
    <w:rsid w:val="006A3430"/>
    <w:rsid w:val="006B0138"/>
    <w:rsid w:val="006D0D7E"/>
    <w:rsid w:val="006D15CD"/>
    <w:rsid w:val="006D2411"/>
    <w:rsid w:val="006D5E32"/>
    <w:rsid w:val="006F02D0"/>
    <w:rsid w:val="006F3F37"/>
    <w:rsid w:val="007006A3"/>
    <w:rsid w:val="007151B4"/>
    <w:rsid w:val="00727D90"/>
    <w:rsid w:val="0075290B"/>
    <w:rsid w:val="007576E8"/>
    <w:rsid w:val="00757D6B"/>
    <w:rsid w:val="00774486"/>
    <w:rsid w:val="00787683"/>
    <w:rsid w:val="00794E78"/>
    <w:rsid w:val="00795D3C"/>
    <w:rsid w:val="007966B4"/>
    <w:rsid w:val="007A1D9A"/>
    <w:rsid w:val="007C1257"/>
    <w:rsid w:val="007D036C"/>
    <w:rsid w:val="00811C05"/>
    <w:rsid w:val="00821725"/>
    <w:rsid w:val="00821EBA"/>
    <w:rsid w:val="00826CEA"/>
    <w:rsid w:val="008278B4"/>
    <w:rsid w:val="008319DF"/>
    <w:rsid w:val="00841EBA"/>
    <w:rsid w:val="0085195C"/>
    <w:rsid w:val="008547F9"/>
    <w:rsid w:val="0087690C"/>
    <w:rsid w:val="00894BCE"/>
    <w:rsid w:val="008A451D"/>
    <w:rsid w:val="008B6ECD"/>
    <w:rsid w:val="008C1CB1"/>
    <w:rsid w:val="008C2306"/>
    <w:rsid w:val="008E2BF9"/>
    <w:rsid w:val="008F60AB"/>
    <w:rsid w:val="009269B3"/>
    <w:rsid w:val="009318C2"/>
    <w:rsid w:val="00954E1F"/>
    <w:rsid w:val="0096299A"/>
    <w:rsid w:val="0097069A"/>
    <w:rsid w:val="00983211"/>
    <w:rsid w:val="009A1706"/>
    <w:rsid w:val="009A424E"/>
    <w:rsid w:val="009B22C7"/>
    <w:rsid w:val="009D4D67"/>
    <w:rsid w:val="009D5BA4"/>
    <w:rsid w:val="00A042B3"/>
    <w:rsid w:val="00A142A4"/>
    <w:rsid w:val="00A2258D"/>
    <w:rsid w:val="00A34A20"/>
    <w:rsid w:val="00A40EE7"/>
    <w:rsid w:val="00A93D9C"/>
    <w:rsid w:val="00A96931"/>
    <w:rsid w:val="00AC4F18"/>
    <w:rsid w:val="00AE7E03"/>
    <w:rsid w:val="00B1619A"/>
    <w:rsid w:val="00B20051"/>
    <w:rsid w:val="00B274DD"/>
    <w:rsid w:val="00B56E26"/>
    <w:rsid w:val="00B573C1"/>
    <w:rsid w:val="00B64C89"/>
    <w:rsid w:val="00B71C49"/>
    <w:rsid w:val="00B82BE7"/>
    <w:rsid w:val="00B91A77"/>
    <w:rsid w:val="00BC4AB7"/>
    <w:rsid w:val="00BF3877"/>
    <w:rsid w:val="00BF3A3D"/>
    <w:rsid w:val="00BF47D5"/>
    <w:rsid w:val="00C0364E"/>
    <w:rsid w:val="00C076CF"/>
    <w:rsid w:val="00C10FC0"/>
    <w:rsid w:val="00C114DC"/>
    <w:rsid w:val="00C2603B"/>
    <w:rsid w:val="00C3103F"/>
    <w:rsid w:val="00C62745"/>
    <w:rsid w:val="00C65C92"/>
    <w:rsid w:val="00C82E34"/>
    <w:rsid w:val="00C87C48"/>
    <w:rsid w:val="00C91605"/>
    <w:rsid w:val="00CA449F"/>
    <w:rsid w:val="00CB369F"/>
    <w:rsid w:val="00CB51BD"/>
    <w:rsid w:val="00CB7BB1"/>
    <w:rsid w:val="00CC0FAC"/>
    <w:rsid w:val="00CC1AA3"/>
    <w:rsid w:val="00CD3A91"/>
    <w:rsid w:val="00CE5471"/>
    <w:rsid w:val="00CE7102"/>
    <w:rsid w:val="00CE7AE0"/>
    <w:rsid w:val="00D11144"/>
    <w:rsid w:val="00D15CCA"/>
    <w:rsid w:val="00D22D3B"/>
    <w:rsid w:val="00D3693B"/>
    <w:rsid w:val="00D36DAA"/>
    <w:rsid w:val="00D61235"/>
    <w:rsid w:val="00D62040"/>
    <w:rsid w:val="00D622F3"/>
    <w:rsid w:val="00D75FE5"/>
    <w:rsid w:val="00D76AD6"/>
    <w:rsid w:val="00D81154"/>
    <w:rsid w:val="00D90CDA"/>
    <w:rsid w:val="00D921E4"/>
    <w:rsid w:val="00DA4857"/>
    <w:rsid w:val="00DA5B29"/>
    <w:rsid w:val="00E20489"/>
    <w:rsid w:val="00E248CA"/>
    <w:rsid w:val="00E25310"/>
    <w:rsid w:val="00E4511D"/>
    <w:rsid w:val="00E61E5C"/>
    <w:rsid w:val="00E92DDD"/>
    <w:rsid w:val="00E95009"/>
    <w:rsid w:val="00EA0D3E"/>
    <w:rsid w:val="00EC0026"/>
    <w:rsid w:val="00ED11F6"/>
    <w:rsid w:val="00ED4124"/>
    <w:rsid w:val="00EF71E5"/>
    <w:rsid w:val="00F35B60"/>
    <w:rsid w:val="00F372C9"/>
    <w:rsid w:val="00F40BA8"/>
    <w:rsid w:val="00F775D6"/>
    <w:rsid w:val="00F8698C"/>
    <w:rsid w:val="00FB12C9"/>
    <w:rsid w:val="00FB679D"/>
    <w:rsid w:val="00FC7C47"/>
    <w:rsid w:val="00FD1720"/>
    <w:rsid w:val="00FD569A"/>
    <w:rsid w:val="00FE6DB2"/>
    <w:rsid w:val="00FE6F80"/>
    <w:rsid w:val="00FF2EB1"/>
    <w:rsid w:val="00FF6F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284" w:firstLine="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254A"/>
    <w:pPr>
      <w:tabs>
        <w:tab w:val="center" w:pos="4252"/>
        <w:tab w:val="right" w:pos="8504"/>
      </w:tabs>
      <w:spacing w:line="240" w:lineRule="auto"/>
    </w:pPr>
  </w:style>
  <w:style w:type="character" w:customStyle="1" w:styleId="CabealhoChar">
    <w:name w:val="Cabeçalho Char"/>
    <w:basedOn w:val="Fontepargpadro"/>
    <w:link w:val="Cabealho"/>
    <w:uiPriority w:val="99"/>
    <w:rsid w:val="0069254A"/>
  </w:style>
  <w:style w:type="paragraph" w:styleId="Rodap">
    <w:name w:val="footer"/>
    <w:basedOn w:val="Normal"/>
    <w:link w:val="RodapChar"/>
    <w:uiPriority w:val="99"/>
    <w:unhideWhenUsed/>
    <w:rsid w:val="0069254A"/>
    <w:pPr>
      <w:tabs>
        <w:tab w:val="center" w:pos="4252"/>
        <w:tab w:val="right" w:pos="8504"/>
      </w:tabs>
      <w:spacing w:line="240" w:lineRule="auto"/>
    </w:pPr>
  </w:style>
  <w:style w:type="character" w:customStyle="1" w:styleId="RodapChar">
    <w:name w:val="Rodapé Char"/>
    <w:basedOn w:val="Fontepargpadro"/>
    <w:link w:val="Rodap"/>
    <w:uiPriority w:val="99"/>
    <w:rsid w:val="0069254A"/>
  </w:style>
  <w:style w:type="paragraph" w:styleId="Textodebalo">
    <w:name w:val="Balloon Text"/>
    <w:basedOn w:val="Normal"/>
    <w:link w:val="TextodebaloChar"/>
    <w:uiPriority w:val="99"/>
    <w:semiHidden/>
    <w:unhideWhenUsed/>
    <w:rsid w:val="0069254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54A"/>
    <w:rPr>
      <w:rFonts w:ascii="Tahoma" w:hAnsi="Tahoma" w:cs="Tahoma"/>
      <w:sz w:val="16"/>
      <w:szCs w:val="16"/>
    </w:rPr>
  </w:style>
  <w:style w:type="paragraph" w:customStyle="1" w:styleId="ParagraphStyle">
    <w:name w:val="Paragraph Style"/>
    <w:rsid w:val="00D622F3"/>
    <w:pPr>
      <w:widowControl w:val="0"/>
      <w:autoSpaceDE w:val="0"/>
      <w:autoSpaceDN w:val="0"/>
      <w:adjustRightInd w:val="0"/>
      <w:spacing w:line="240" w:lineRule="auto"/>
      <w:ind w:left="0" w:firstLine="0"/>
    </w:pPr>
    <w:rPr>
      <w:rFonts w:ascii="Arial" w:eastAsiaTheme="minorEastAsia" w:hAnsi="Arial" w:cs="Arial"/>
      <w:sz w:val="24"/>
      <w:szCs w:val="24"/>
      <w:lang w:eastAsia="pt-BR"/>
    </w:rPr>
  </w:style>
  <w:style w:type="character" w:customStyle="1" w:styleId="Corpodetexto3Char">
    <w:name w:val="Corpo de texto 3 Char"/>
    <w:basedOn w:val="Fontepargpadro"/>
    <w:link w:val="BodyText3858D7CFB-ED40-4347-BF05-701D383B685F858D7CFB-ED40-4347-BF05-701D383B685F"/>
    <w:rsid w:val="002B5E87"/>
    <w:rPr>
      <w:rFonts w:ascii="Verdana" w:eastAsia="Times New Roman" w:hAnsi="Verdana" w:cs="Times New Roman"/>
      <w:kern w:val="16"/>
      <w:sz w:val="21"/>
      <w:szCs w:val="20"/>
      <w:lang w:eastAsia="pt-BR"/>
    </w:rPr>
  </w:style>
  <w:style w:type="paragraph" w:customStyle="1" w:styleId="BodyText3858D7CFB-ED40-4347-BF05-701D383B685F858D7CFB-ED40-4347-BF05-701D383B685F">
    <w:name w:val="Body Text 3[858D7CFB-ED40-4347-BF05-701D383B685F][858D7CFB-ED40-4347-BF05-701D383B685F]"/>
    <w:basedOn w:val="Normal"/>
    <w:link w:val="Corpodetexto3Char"/>
    <w:rsid w:val="002B5E87"/>
    <w:pPr>
      <w:spacing w:line="240" w:lineRule="auto"/>
      <w:ind w:left="0" w:firstLine="0"/>
      <w:jc w:val="both"/>
    </w:pPr>
    <w:rPr>
      <w:rFonts w:ascii="Verdana" w:eastAsia="Times New Roman" w:hAnsi="Verdana" w:cs="Times New Roman"/>
      <w:kern w:val="16"/>
      <w:sz w:val="21"/>
      <w:szCs w:val="20"/>
      <w:lang w:eastAsia="pt-BR"/>
    </w:rPr>
  </w:style>
  <w:style w:type="paragraph" w:customStyle="1" w:styleId="TTULOSEDITAL">
    <w:name w:val="TÍTULOS EDITAL"/>
    <w:basedOn w:val="Normal"/>
    <w:rsid w:val="001806AB"/>
    <w:pPr>
      <w:shd w:val="clear" w:color="auto" w:fill="C0C0C0"/>
      <w:spacing w:line="240" w:lineRule="auto"/>
      <w:ind w:left="0" w:firstLine="0"/>
      <w:jc w:val="center"/>
    </w:pPr>
    <w:rPr>
      <w:rFonts w:ascii="Verdana" w:eastAsia="Times New Roman" w:hAnsi="Verdana" w:cs="Arial"/>
      <w:b/>
      <w:spacing w:val="4"/>
      <w:sz w:val="23"/>
      <w:szCs w:val="23"/>
      <w:lang w:eastAsia="pt-BR"/>
    </w:rPr>
  </w:style>
  <w:style w:type="paragraph" w:styleId="Recuodecorpodetexto">
    <w:name w:val="Body Text Indent"/>
    <w:basedOn w:val="Normal"/>
    <w:link w:val="RecuodecorpodetextoChar"/>
    <w:uiPriority w:val="99"/>
    <w:semiHidden/>
    <w:unhideWhenUsed/>
    <w:rsid w:val="005C4705"/>
    <w:pPr>
      <w:spacing w:after="120"/>
      <w:ind w:left="283"/>
    </w:pPr>
  </w:style>
  <w:style w:type="character" w:customStyle="1" w:styleId="RecuodecorpodetextoChar">
    <w:name w:val="Recuo de corpo de texto Char"/>
    <w:basedOn w:val="Fontepargpadro"/>
    <w:link w:val="Recuodecorpodetexto"/>
    <w:uiPriority w:val="99"/>
    <w:semiHidden/>
    <w:rsid w:val="005C4705"/>
  </w:style>
  <w:style w:type="character" w:styleId="Hyperlink">
    <w:name w:val="Hyperlink"/>
    <w:basedOn w:val="Fontepargpadro"/>
    <w:uiPriority w:val="99"/>
    <w:unhideWhenUsed/>
    <w:rsid w:val="00EC0026"/>
    <w:rPr>
      <w:color w:val="0000FF" w:themeColor="hyperlink"/>
      <w:u w:val="single"/>
    </w:rPr>
  </w:style>
  <w:style w:type="paragraph" w:styleId="PargrafodaLista">
    <w:name w:val="List Paragraph"/>
    <w:basedOn w:val="Normal"/>
    <w:uiPriority w:val="34"/>
    <w:qFormat/>
    <w:rsid w:val="005D3E9D"/>
    <w:pPr>
      <w:ind w:left="720"/>
      <w:contextualSpacing/>
    </w:pPr>
  </w:style>
  <w:style w:type="paragraph" w:customStyle="1" w:styleId="Centered">
    <w:name w:val="Centered"/>
    <w:uiPriority w:val="99"/>
    <w:rsid w:val="002F752B"/>
    <w:pPr>
      <w:widowControl w:val="0"/>
      <w:autoSpaceDE w:val="0"/>
      <w:autoSpaceDN w:val="0"/>
      <w:adjustRightInd w:val="0"/>
      <w:spacing w:line="240" w:lineRule="auto"/>
      <w:ind w:left="0" w:firstLine="0"/>
      <w:jc w:val="center"/>
    </w:pPr>
    <w:rPr>
      <w:rFonts w:ascii="Arial" w:eastAsiaTheme="minorEastAsia" w:hAnsi="Arial" w:cs="Arial"/>
      <w:sz w:val="24"/>
      <w:szCs w:val="24"/>
      <w:lang w:eastAsia="pt-BR"/>
    </w:rPr>
  </w:style>
  <w:style w:type="character" w:styleId="Refdecomentrio">
    <w:name w:val="annotation reference"/>
    <w:basedOn w:val="Fontepargpadro"/>
    <w:uiPriority w:val="99"/>
    <w:semiHidden/>
    <w:unhideWhenUsed/>
    <w:rsid w:val="002F752B"/>
    <w:rPr>
      <w:sz w:val="16"/>
      <w:szCs w:val="16"/>
    </w:rPr>
  </w:style>
  <w:style w:type="paragraph" w:styleId="Textodecomentrio">
    <w:name w:val="annotation text"/>
    <w:basedOn w:val="Normal"/>
    <w:link w:val="TextodecomentrioChar"/>
    <w:uiPriority w:val="99"/>
    <w:semiHidden/>
    <w:unhideWhenUsed/>
    <w:rsid w:val="002F75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752B"/>
    <w:rPr>
      <w:sz w:val="20"/>
      <w:szCs w:val="20"/>
    </w:rPr>
  </w:style>
  <w:style w:type="paragraph" w:styleId="Assuntodocomentrio">
    <w:name w:val="annotation subject"/>
    <w:basedOn w:val="Textodecomentrio"/>
    <w:next w:val="Textodecomentrio"/>
    <w:link w:val="AssuntodocomentrioChar"/>
    <w:uiPriority w:val="99"/>
    <w:semiHidden/>
    <w:unhideWhenUsed/>
    <w:rsid w:val="002F752B"/>
    <w:rPr>
      <w:b/>
      <w:bCs/>
    </w:rPr>
  </w:style>
  <w:style w:type="character" w:customStyle="1" w:styleId="AssuntodocomentrioChar">
    <w:name w:val="Assunto do comentário Char"/>
    <w:basedOn w:val="TextodecomentrioChar"/>
    <w:link w:val="Assuntodocomentrio"/>
    <w:uiPriority w:val="99"/>
    <w:semiHidden/>
    <w:rsid w:val="002F752B"/>
    <w:rPr>
      <w:b/>
      <w:bCs/>
      <w:sz w:val="20"/>
      <w:szCs w:val="20"/>
    </w:rPr>
  </w:style>
  <w:style w:type="paragraph" w:customStyle="1" w:styleId="cabealhoencabezado">
    <w:name w:val="cabealhoencabezado"/>
    <w:basedOn w:val="Normal"/>
    <w:rsid w:val="00232910"/>
    <w:pPr>
      <w:tabs>
        <w:tab w:val="center" w:pos="4419"/>
        <w:tab w:val="right" w:pos="8838"/>
      </w:tabs>
      <w:spacing w:line="240" w:lineRule="auto"/>
      <w:ind w:left="0" w:firstLine="0"/>
    </w:pPr>
    <w:rPr>
      <w:rFonts w:ascii="Arial" w:eastAsia="Times New Roman" w:hAnsi="Arial" w:cs="Arial"/>
      <w:sz w:val="24"/>
      <w:szCs w:val="24"/>
      <w:lang w:eastAsia="pt-BR"/>
    </w:rPr>
  </w:style>
  <w:style w:type="paragraph" w:styleId="SemEspaamento">
    <w:name w:val="No Spacing"/>
    <w:uiPriority w:val="1"/>
    <w:qFormat/>
    <w:rsid w:val="00232910"/>
    <w:pPr>
      <w:spacing w:line="240" w:lineRule="auto"/>
      <w:ind w:left="0" w:firstLine="0"/>
    </w:pPr>
    <w:rPr>
      <w:rFonts w:ascii="Times New Roman" w:eastAsia="Times New Roman" w:hAnsi="Times New Roman" w:cs="Times New Roman"/>
      <w:sz w:val="20"/>
      <w:szCs w:val="20"/>
      <w:lang w:eastAsia="pt-BR"/>
    </w:rPr>
  </w:style>
  <w:style w:type="paragraph" w:customStyle="1" w:styleId="Default">
    <w:name w:val="Default"/>
    <w:rsid w:val="00232910"/>
    <w:pPr>
      <w:autoSpaceDE w:val="0"/>
      <w:autoSpaceDN w:val="0"/>
      <w:adjustRightInd w:val="0"/>
      <w:spacing w:line="240" w:lineRule="auto"/>
      <w:ind w:left="0" w:firstLine="0"/>
    </w:pPr>
    <w:rPr>
      <w:rFonts w:ascii="Arial" w:eastAsia="Times New Roman" w:hAnsi="Arial" w:cs="Arial"/>
      <w:color w:val="000000"/>
      <w:sz w:val="24"/>
      <w:szCs w:val="24"/>
      <w:lang w:eastAsia="pt-BR"/>
    </w:rPr>
  </w:style>
  <w:style w:type="table" w:styleId="Tabelacomgrade">
    <w:name w:val="Table Grid"/>
    <w:basedOn w:val="Tabelanormal"/>
    <w:uiPriority w:val="59"/>
    <w:rsid w:val="00232910"/>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fear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1E74-07DC-462A-B4BB-8F890B35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7542</Words>
  <Characters>40728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User</cp:lastModifiedBy>
  <cp:revision>2</cp:revision>
  <cp:lastPrinted>2019-07-09T16:56:00Z</cp:lastPrinted>
  <dcterms:created xsi:type="dcterms:W3CDTF">2022-04-06T13:20:00Z</dcterms:created>
  <dcterms:modified xsi:type="dcterms:W3CDTF">2022-04-06T13:20:00Z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-1398990413</vt:i4>
  </property>
</Properties>
</file>