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8A" w:rsidRPr="007E0DE7" w:rsidRDefault="005B7A8A" w:rsidP="005B7A8A">
      <w:pPr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  <w:r w:rsidRPr="007E0DE7">
        <w:rPr>
          <w:rFonts w:asciiTheme="majorHAnsi" w:hAnsiTheme="majorHAnsi" w:cs="Calibri,Bold"/>
          <w:b/>
          <w:bCs/>
          <w:sz w:val="18"/>
          <w:szCs w:val="18"/>
        </w:rPr>
        <w:t xml:space="preserve">ERRATA EDITAL DE LICITAÇÃO </w:t>
      </w:r>
      <w:r w:rsidR="00775C56">
        <w:rPr>
          <w:rFonts w:asciiTheme="majorHAnsi" w:hAnsiTheme="majorHAnsi" w:cs="Calibri,Bold"/>
          <w:b/>
          <w:bCs/>
          <w:sz w:val="18"/>
          <w:szCs w:val="18"/>
        </w:rPr>
        <w:t>–PREGÃO</w:t>
      </w:r>
      <w:r w:rsidRPr="007E0DE7">
        <w:rPr>
          <w:rFonts w:asciiTheme="majorHAnsi" w:hAnsiTheme="majorHAnsi" w:cs="Calibri,Bold"/>
          <w:b/>
          <w:bCs/>
          <w:sz w:val="18"/>
          <w:szCs w:val="18"/>
        </w:rPr>
        <w:t xml:space="preserve"> n.º </w:t>
      </w:r>
      <w:r w:rsidR="004A3F1B">
        <w:rPr>
          <w:rFonts w:asciiTheme="majorHAnsi" w:hAnsiTheme="majorHAnsi" w:cs="Calibri,Bold"/>
          <w:b/>
          <w:bCs/>
          <w:sz w:val="18"/>
          <w:szCs w:val="18"/>
        </w:rPr>
        <w:t>50</w:t>
      </w:r>
      <w:r w:rsidR="00386DC0">
        <w:rPr>
          <w:rFonts w:asciiTheme="majorHAnsi" w:hAnsiTheme="majorHAnsi" w:cs="Calibri,Bold"/>
          <w:b/>
          <w:bCs/>
          <w:sz w:val="18"/>
          <w:szCs w:val="18"/>
        </w:rPr>
        <w:t>/2018</w:t>
      </w:r>
    </w:p>
    <w:p w:rsidR="005B7A8A" w:rsidRPr="007E0DE7" w:rsidRDefault="005B7A8A" w:rsidP="005B7A8A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:rsidR="005B7A8A" w:rsidRPr="007E0DE7" w:rsidRDefault="005B7A8A" w:rsidP="005B7A8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18"/>
          <w:szCs w:val="18"/>
        </w:rPr>
      </w:pPr>
    </w:p>
    <w:p w:rsidR="004A3F1B" w:rsidRPr="000B1ACF" w:rsidRDefault="005B7A8A" w:rsidP="004A3F1B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  <w:lang/>
        </w:rPr>
      </w:pPr>
      <w:r w:rsidRPr="007E0DE7">
        <w:rPr>
          <w:rFonts w:asciiTheme="majorHAnsi" w:hAnsiTheme="majorHAnsi" w:cs="Arial"/>
          <w:b/>
          <w:bCs/>
          <w:sz w:val="18"/>
          <w:szCs w:val="18"/>
        </w:rPr>
        <w:t xml:space="preserve">OBJETO: </w:t>
      </w:r>
      <w:r w:rsidR="004A3F1B" w:rsidRPr="00980C57">
        <w:rPr>
          <w:rFonts w:ascii="Cambria" w:hAnsi="Cambria" w:cs="Arial"/>
          <w:b/>
          <w:bCs/>
          <w:sz w:val="20"/>
          <w:szCs w:val="20"/>
          <w:lang/>
        </w:rPr>
        <w:t>AQUISIÇÃO DE FÓRMULA INFANTIL PARA ATENDER DEMANDA  DA SECRETARIA MUNICIPAL DE SAÚDE DO MUNICIPIO DE CAFEARA- PR</w:t>
      </w:r>
    </w:p>
    <w:p w:rsidR="00775C56" w:rsidRPr="007E0DE7" w:rsidRDefault="00775C56" w:rsidP="004A3F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autoSpaceDE w:val="0"/>
        <w:autoSpaceDN w:val="0"/>
        <w:adjustRightInd w:val="0"/>
        <w:rPr>
          <w:rFonts w:asciiTheme="majorHAnsi" w:hAnsiTheme="majorHAnsi" w:cs="Arial"/>
          <w:bCs/>
          <w:sz w:val="18"/>
          <w:szCs w:val="18"/>
        </w:rPr>
      </w:pPr>
      <w:r w:rsidRPr="007E0DE7">
        <w:rPr>
          <w:rFonts w:asciiTheme="majorHAnsi" w:hAnsiTheme="majorHAnsi" w:cs="Arial"/>
          <w:bCs/>
          <w:sz w:val="18"/>
          <w:szCs w:val="18"/>
        </w:rPr>
        <w:t xml:space="preserve">NO EDITAL DE LICITAÇÃO </w:t>
      </w:r>
      <w:r w:rsidR="004A3F1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86DC0">
        <w:rPr>
          <w:rFonts w:asciiTheme="majorHAnsi" w:hAnsiTheme="majorHAnsi" w:cs="Arial"/>
          <w:bCs/>
          <w:sz w:val="18"/>
          <w:szCs w:val="18"/>
        </w:rPr>
        <w:t>SERÁ ALTERADO O SEGUINTE</w:t>
      </w:r>
      <w:r w:rsidR="004A3F1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86DC0">
        <w:rPr>
          <w:rFonts w:asciiTheme="majorHAnsi" w:hAnsiTheme="majorHAnsi" w:cs="Arial"/>
          <w:bCs/>
          <w:sz w:val="18"/>
          <w:szCs w:val="18"/>
        </w:rPr>
        <w:t>ITEM</w:t>
      </w:r>
      <w:r w:rsidR="00EC0F2E" w:rsidRPr="007E0DE7">
        <w:rPr>
          <w:rFonts w:asciiTheme="majorHAnsi" w:hAnsiTheme="majorHAnsi" w:cs="Arial"/>
          <w:bCs/>
          <w:sz w:val="18"/>
          <w:szCs w:val="18"/>
        </w:rPr>
        <w:t xml:space="preserve"> CONFORME DESCRITO ABAIXO: </w:t>
      </w:r>
    </w:p>
    <w:p w:rsidR="005B7A8A" w:rsidRPr="007E0DE7" w:rsidRDefault="005B7A8A" w:rsidP="005B7A8A">
      <w:pPr>
        <w:autoSpaceDE w:val="0"/>
        <w:autoSpaceDN w:val="0"/>
        <w:adjustRightInd w:val="0"/>
        <w:rPr>
          <w:rFonts w:asciiTheme="majorHAnsi" w:hAnsiTheme="majorHAnsi" w:cs="Arial"/>
          <w:bCs/>
          <w:sz w:val="18"/>
          <w:szCs w:val="18"/>
        </w:rPr>
      </w:pPr>
    </w:p>
    <w:p w:rsidR="005B7A8A" w:rsidRDefault="005B7A8A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7E0DE7">
        <w:rPr>
          <w:rFonts w:asciiTheme="majorHAnsi" w:hAnsiTheme="majorHAnsi" w:cs="Arial"/>
          <w:b/>
          <w:sz w:val="18"/>
          <w:szCs w:val="18"/>
          <w:u w:val="single"/>
        </w:rPr>
        <w:t>Onde se lê:</w:t>
      </w:r>
    </w:p>
    <w:p w:rsidR="004A3F1B" w:rsidRPr="007E0DE7" w:rsidRDefault="004A3F1B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B7A8A" w:rsidRDefault="004A3F1B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>
        <w:rPr>
          <w:rFonts w:asciiTheme="majorHAnsi" w:hAnsiTheme="majorHAnsi" w:cs="Arial"/>
          <w:b/>
          <w:sz w:val="18"/>
          <w:szCs w:val="18"/>
          <w:u w:val="single"/>
        </w:rPr>
        <w:t xml:space="preserve"> Anexo I </w:t>
      </w:r>
    </w:p>
    <w:p w:rsidR="004A3F1B" w:rsidRPr="007E0DE7" w:rsidRDefault="004A3F1B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tbl>
      <w:tblPr>
        <w:tblW w:w="498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1134"/>
        <w:gridCol w:w="3544"/>
        <w:gridCol w:w="1134"/>
        <w:gridCol w:w="851"/>
        <w:gridCol w:w="1134"/>
        <w:gridCol w:w="1275"/>
      </w:tblGrid>
      <w:tr w:rsidR="004A3F1B" w:rsidRPr="004A3F1B" w:rsidTr="00B63914"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LOTE: 1 - Lote 001</w:t>
            </w:r>
          </w:p>
        </w:tc>
      </w:tr>
      <w:tr w:rsidR="004A3F1B" w:rsidRPr="004A3F1B" w:rsidTr="00B6391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Código do produto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Nome do produto/serviço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Preço máximo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Preço máximo total</w:t>
            </w:r>
          </w:p>
        </w:tc>
      </w:tr>
      <w:tr w:rsidR="004A3F1B" w:rsidRPr="004A3F1B" w:rsidTr="00B6391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13480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FÓRMULA  hidrolisada protéica infantil  </w:t>
            </w: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Prébióticos, DHA e ARA e nucleotídeos.</w:t>
            </w: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 LATA - 800GR </w:t>
            </w: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Indicação: alimentação de lactentes e crianças que apresentem alergia a proteína do leite de vaca e/ou de soja, sem quadro diarréico.</w:t>
            </w: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Distribuição nutricional: 4,84 kcal/g. Proteínas: 10% (100% proteína extensamente hidrolisada do soro de leite) Carboidratos: 43% (60% maltodextrina e 40% </w:t>
            </w:r>
            <w:r w:rsidRPr="004A3F1B">
              <w:rPr>
                <w:rFonts w:asciiTheme="majorHAnsi" w:eastAsiaTheme="minorHAnsi" w:hAnsiTheme="majorHAnsi" w:cs="Arial"/>
                <w:b/>
                <w:color w:val="FF0000"/>
                <w:sz w:val="18"/>
                <w:szCs w:val="18"/>
                <w:lang w:eastAsia="en-US"/>
              </w:rPr>
              <w:t>sacarose</w:t>
            </w: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). Lipídios: 47% (99% de gordura vegetal e 1% óleo de peixe). Osmolaridade: 250 moms/l.</w:t>
            </w: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UNID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13.000,00</w:t>
            </w:r>
          </w:p>
        </w:tc>
      </w:tr>
      <w:tr w:rsidR="004A3F1B" w:rsidRPr="004A3F1B" w:rsidTr="00B63914"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4A3F1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13.000,00</w:t>
            </w:r>
          </w:p>
        </w:tc>
      </w:tr>
    </w:tbl>
    <w:p w:rsidR="00386DC0" w:rsidRPr="00386DC0" w:rsidRDefault="00386DC0" w:rsidP="00775C56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18"/>
          <w:szCs w:val="18"/>
          <w:lang w:eastAsia="en-US"/>
        </w:rPr>
      </w:pPr>
    </w:p>
    <w:p w:rsidR="00EC0F2E" w:rsidRPr="007E0DE7" w:rsidRDefault="00EC0F2E" w:rsidP="00EC0F2E">
      <w:pPr>
        <w:autoSpaceDE w:val="0"/>
        <w:autoSpaceDN w:val="0"/>
        <w:adjustRightInd w:val="0"/>
        <w:rPr>
          <w:rFonts w:asciiTheme="majorHAnsi" w:eastAsiaTheme="minorHAnsi" w:hAnsiTheme="majorHAnsi" w:cs="Arial"/>
          <w:sz w:val="18"/>
          <w:szCs w:val="18"/>
          <w:lang w:eastAsia="en-US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  <w:r w:rsidRPr="007E0DE7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>Leia-se:</w:t>
      </w:r>
    </w:p>
    <w:tbl>
      <w:tblPr>
        <w:tblW w:w="498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1134"/>
        <w:gridCol w:w="3544"/>
        <w:gridCol w:w="1134"/>
        <w:gridCol w:w="851"/>
        <w:gridCol w:w="1134"/>
        <w:gridCol w:w="1275"/>
      </w:tblGrid>
      <w:tr w:rsidR="004A3F1B" w:rsidRPr="004A3F1B" w:rsidTr="00B63914"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LOTE: 1 - Lote 001</w:t>
            </w:r>
          </w:p>
        </w:tc>
      </w:tr>
      <w:tr w:rsidR="004A3F1B" w:rsidRPr="004A3F1B" w:rsidTr="00B6391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Código do produto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Nome do produto/serviço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Preço máximo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Preço máximo total</w:t>
            </w:r>
          </w:p>
        </w:tc>
      </w:tr>
      <w:tr w:rsidR="004A3F1B" w:rsidRPr="004A3F1B" w:rsidTr="00B6391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13480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FÓRMULA  hidrolisada protéica infantil  </w:t>
            </w: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Prébióticos, DHA e ARA e nucleotídeos.</w:t>
            </w: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 LATA - 800GR </w:t>
            </w: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Indicação: alimentação de lactentes e crianças que apresentem alergia a proteína do leite de vaca e/ou de soja, sem quadro diarréico.</w:t>
            </w: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Distribuição nutricional: 4,84 kcal/g. Proteínas: 10% (100% proteína extensamente hidrolisada do soro de leite) Carboidratos: 43% (60% maltodextrina e 40% </w:t>
            </w:r>
            <w:r>
              <w:rPr>
                <w:rFonts w:asciiTheme="majorHAnsi" w:eastAsiaTheme="minorHAnsi" w:hAnsiTheme="majorHAnsi" w:cs="Arial"/>
                <w:b/>
                <w:color w:val="FF0000"/>
                <w:sz w:val="18"/>
                <w:szCs w:val="18"/>
                <w:lang w:eastAsia="en-US"/>
              </w:rPr>
              <w:t>lactose</w:t>
            </w: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). Lipídios: 47% (99% de gordura vegetal e 1% óleo de peixe). </w:t>
            </w: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lastRenderedPageBreak/>
              <w:t>Osmolaridade: 250 moms/l.</w:t>
            </w: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lastRenderedPageBreak/>
              <w:t>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UNID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13.000,00</w:t>
            </w:r>
          </w:p>
        </w:tc>
      </w:tr>
      <w:tr w:rsidR="004A3F1B" w:rsidRPr="004A3F1B" w:rsidTr="00B63914"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</w:p>
          <w:p w:rsidR="004A3F1B" w:rsidRPr="004A3F1B" w:rsidRDefault="004A3F1B" w:rsidP="00B63914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</w:pPr>
            <w:r w:rsidRPr="004A3F1B">
              <w:rPr>
                <w:rFonts w:asciiTheme="majorHAnsi" w:eastAsiaTheme="minorHAnsi" w:hAnsiTheme="majorHAnsi" w:cs="Arial"/>
                <w:sz w:val="18"/>
                <w:szCs w:val="18"/>
                <w:lang w:eastAsia="en-US"/>
              </w:rPr>
              <w:t>13.000,00</w:t>
            </w:r>
          </w:p>
        </w:tc>
      </w:tr>
    </w:tbl>
    <w:p w:rsidR="006C1434" w:rsidRPr="007E0DE7" w:rsidRDefault="006C1434" w:rsidP="006C1434">
      <w:pPr>
        <w:autoSpaceDE w:val="0"/>
        <w:autoSpaceDN w:val="0"/>
        <w:adjustRightInd w:val="0"/>
        <w:rPr>
          <w:rFonts w:asciiTheme="majorHAnsi" w:eastAsiaTheme="minorHAnsi" w:hAnsiTheme="majorHAnsi" w:cs="Arial"/>
          <w:sz w:val="18"/>
          <w:szCs w:val="18"/>
          <w:lang w:eastAsia="en-US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</w:rPr>
      </w:pPr>
    </w:p>
    <w:p w:rsidR="005B7A8A" w:rsidRPr="007E0DE7" w:rsidRDefault="005B7A8A" w:rsidP="005B7A8A">
      <w:pPr>
        <w:jc w:val="both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both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  <w:r w:rsidRPr="007E0DE7">
        <w:rPr>
          <w:rFonts w:asciiTheme="majorHAnsi" w:hAnsiTheme="majorHAnsi" w:cs="Arial"/>
          <w:sz w:val="18"/>
          <w:szCs w:val="18"/>
        </w:rPr>
        <w:t xml:space="preserve">Cafeara-PR, </w:t>
      </w:r>
      <w:r w:rsidR="00E50A0B">
        <w:rPr>
          <w:rFonts w:asciiTheme="majorHAnsi" w:hAnsiTheme="majorHAnsi" w:cs="Arial"/>
          <w:sz w:val="18"/>
          <w:szCs w:val="18"/>
        </w:rPr>
        <w:t>30 de novembro de</w:t>
      </w:r>
      <w:r w:rsidR="00386DC0">
        <w:rPr>
          <w:rFonts w:asciiTheme="majorHAnsi" w:hAnsiTheme="majorHAnsi" w:cs="Arial"/>
          <w:sz w:val="18"/>
          <w:szCs w:val="18"/>
        </w:rPr>
        <w:t xml:space="preserve"> 2018</w:t>
      </w:r>
      <w:r w:rsidRPr="007E0DE7">
        <w:rPr>
          <w:rFonts w:asciiTheme="majorHAnsi" w:hAnsiTheme="majorHAnsi" w:cs="Arial"/>
          <w:sz w:val="18"/>
          <w:szCs w:val="18"/>
        </w:rPr>
        <w:t>.</w:t>
      </w: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  <w:r w:rsidRPr="007E0DE7">
        <w:rPr>
          <w:rFonts w:asciiTheme="majorHAnsi" w:hAnsiTheme="majorHAnsi" w:cs="Arial"/>
          <w:sz w:val="18"/>
          <w:szCs w:val="18"/>
        </w:rPr>
        <w:t>Oscimar José Sperandio</w:t>
      </w: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  <w:r w:rsidRPr="007E0DE7">
        <w:rPr>
          <w:rFonts w:asciiTheme="majorHAnsi" w:hAnsiTheme="majorHAnsi" w:cs="Arial"/>
          <w:sz w:val="18"/>
          <w:szCs w:val="18"/>
        </w:rPr>
        <w:t>Prefeito Municipal</w:t>
      </w: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AB7735" w:rsidRPr="007E0DE7" w:rsidRDefault="00AB7735">
      <w:pPr>
        <w:rPr>
          <w:rFonts w:asciiTheme="majorHAnsi" w:hAnsiTheme="majorHAnsi"/>
          <w:sz w:val="18"/>
          <w:szCs w:val="18"/>
        </w:rPr>
      </w:pPr>
    </w:p>
    <w:sectPr w:rsidR="00AB7735" w:rsidRPr="007E0DE7" w:rsidSect="005B7A8A">
      <w:headerReference w:type="default" r:id="rId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25" w:rsidRDefault="009C1425" w:rsidP="005B7A8A">
      <w:r>
        <w:separator/>
      </w:r>
    </w:p>
  </w:endnote>
  <w:endnote w:type="continuationSeparator" w:id="1">
    <w:p w:rsidR="009C1425" w:rsidRDefault="009C1425" w:rsidP="005B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25" w:rsidRDefault="009C1425" w:rsidP="005B7A8A">
      <w:r>
        <w:separator/>
      </w:r>
    </w:p>
  </w:footnote>
  <w:footnote w:type="continuationSeparator" w:id="1">
    <w:p w:rsidR="009C1425" w:rsidRDefault="009C1425" w:rsidP="005B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34" w:rsidRDefault="006C1434" w:rsidP="005B7A8A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6C1434" w:rsidRDefault="006C1434" w:rsidP="005B7A8A">
    <w:pPr>
      <w:autoSpaceDE w:val="0"/>
      <w:autoSpaceDN w:val="0"/>
      <w:adjustRightInd w:val="0"/>
      <w:ind w:right="-427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6C1434" w:rsidRDefault="006C1434" w:rsidP="005B7A8A">
    <w:pPr>
      <w:autoSpaceDE w:val="0"/>
      <w:autoSpaceDN w:val="0"/>
      <w:adjustRightInd w:val="0"/>
      <w:ind w:left="-142" w:right="-142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75.845.545/0001-06 - AVENIDA BRASIL, 188 CENTRO CAFEARA PR - FONE (043) 3625 1000 CEP 86640-000</w:t>
    </w:r>
  </w:p>
  <w:p w:rsidR="006C1434" w:rsidRPr="00B47640" w:rsidRDefault="006C1434" w:rsidP="005B7A8A">
    <w:pPr>
      <w:pStyle w:val="ParagraphStyle"/>
      <w:spacing w:line="240" w:lineRule="atLeast"/>
      <w:jc w:val="center"/>
      <w:rPr>
        <w:b/>
        <w:bCs/>
        <w:color w:val="000000"/>
      </w:rPr>
    </w:pPr>
  </w:p>
  <w:p w:rsidR="006C1434" w:rsidRDefault="006C1434" w:rsidP="005B7A8A">
    <w:pPr>
      <w:pStyle w:val="Cabealho"/>
    </w:pPr>
  </w:p>
  <w:p w:rsidR="006C1434" w:rsidRDefault="006C1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A8A"/>
    <w:rsid w:val="002A278D"/>
    <w:rsid w:val="00386DC0"/>
    <w:rsid w:val="003D45D0"/>
    <w:rsid w:val="004233EB"/>
    <w:rsid w:val="00461988"/>
    <w:rsid w:val="004A3F1B"/>
    <w:rsid w:val="00506ABA"/>
    <w:rsid w:val="00587272"/>
    <w:rsid w:val="005B7A8A"/>
    <w:rsid w:val="006C1434"/>
    <w:rsid w:val="00775C56"/>
    <w:rsid w:val="007E0DE7"/>
    <w:rsid w:val="00851845"/>
    <w:rsid w:val="00915746"/>
    <w:rsid w:val="00935FB9"/>
    <w:rsid w:val="00985875"/>
    <w:rsid w:val="009B62EA"/>
    <w:rsid w:val="009C1425"/>
    <w:rsid w:val="00A12229"/>
    <w:rsid w:val="00AB467A"/>
    <w:rsid w:val="00AB7735"/>
    <w:rsid w:val="00B8548A"/>
    <w:rsid w:val="00BA6693"/>
    <w:rsid w:val="00DB1082"/>
    <w:rsid w:val="00E50A0B"/>
    <w:rsid w:val="00EC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5B7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7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5B7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7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2018-11-30T18:34:00Z</dcterms:created>
  <dcterms:modified xsi:type="dcterms:W3CDTF">2018-11-30T18:34:00Z</dcterms:modified>
</cp:coreProperties>
</file>