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5" w:rsidRDefault="008F77C3" w:rsidP="008F77C3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F77C3" w:rsidRDefault="008F77C3" w:rsidP="008F77C3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E1D75" w:rsidRPr="00043501" w:rsidRDefault="00AE1D75" w:rsidP="00AE1D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3501">
        <w:rPr>
          <w:rFonts w:ascii="Arial" w:hAnsi="Arial" w:cs="Arial"/>
          <w:b/>
          <w:bCs/>
          <w:sz w:val="22"/>
          <w:szCs w:val="22"/>
        </w:rPr>
        <w:t>ANEXO VIII</w:t>
      </w:r>
    </w:p>
    <w:p w:rsidR="00AE1D75" w:rsidRPr="00043501" w:rsidRDefault="00B02026" w:rsidP="00AE1D75">
      <w:pPr>
        <w:jc w:val="center"/>
        <w:rPr>
          <w:rFonts w:ascii="Arial" w:hAnsi="Arial" w:cs="Arial"/>
          <w:b/>
          <w:sz w:val="22"/>
          <w:szCs w:val="22"/>
        </w:rPr>
      </w:pPr>
      <w:r w:rsidRPr="008F77C3">
        <w:rPr>
          <w:rFonts w:ascii="Arial" w:hAnsi="Arial" w:cs="Arial"/>
          <w:b/>
          <w:sz w:val="22"/>
          <w:szCs w:val="22"/>
        </w:rPr>
        <w:t xml:space="preserve">CREDENCIAMENTO Nº </w:t>
      </w:r>
      <w:r w:rsidR="008F77C3" w:rsidRPr="008F77C3">
        <w:rPr>
          <w:rFonts w:ascii="Arial" w:hAnsi="Arial" w:cs="Arial"/>
          <w:b/>
          <w:sz w:val="22"/>
          <w:szCs w:val="22"/>
        </w:rPr>
        <w:t>02/2022</w:t>
      </w:r>
    </w:p>
    <w:p w:rsidR="00AE1D75" w:rsidRPr="00043501" w:rsidRDefault="00AE1D75" w:rsidP="00AE1D75">
      <w:pPr>
        <w:jc w:val="center"/>
        <w:rPr>
          <w:rFonts w:ascii="Arial" w:hAnsi="Arial" w:cs="Arial"/>
          <w:sz w:val="22"/>
          <w:szCs w:val="22"/>
        </w:rPr>
      </w:pPr>
    </w:p>
    <w:p w:rsidR="00AE1D75" w:rsidRPr="00043501" w:rsidRDefault="00AE1D75" w:rsidP="00AE1D75">
      <w:pPr>
        <w:rPr>
          <w:rFonts w:ascii="Arial" w:hAnsi="Arial" w:cs="Arial"/>
          <w:b/>
          <w:sz w:val="22"/>
          <w:szCs w:val="22"/>
        </w:rPr>
      </w:pPr>
    </w:p>
    <w:p w:rsidR="003476A4" w:rsidRPr="00043501" w:rsidRDefault="003476A4" w:rsidP="003476A4">
      <w:pPr>
        <w:rPr>
          <w:rFonts w:ascii="Arial" w:hAnsi="Arial" w:cs="Arial"/>
          <w:b/>
          <w:sz w:val="22"/>
          <w:szCs w:val="22"/>
        </w:rPr>
      </w:pPr>
      <w:r w:rsidRPr="00043501">
        <w:rPr>
          <w:rFonts w:ascii="Arial" w:hAnsi="Arial" w:cs="Arial"/>
          <w:b/>
          <w:sz w:val="22"/>
          <w:szCs w:val="22"/>
        </w:rPr>
        <w:t>PLANO OPERATIVO</w:t>
      </w:r>
    </w:p>
    <w:p w:rsidR="003476A4" w:rsidRPr="00043501" w:rsidRDefault="003476A4" w:rsidP="003476A4">
      <w:pPr>
        <w:rPr>
          <w:rFonts w:ascii="Arial" w:hAnsi="Arial" w:cs="Arial"/>
          <w:b/>
          <w:sz w:val="22"/>
          <w:szCs w:val="22"/>
        </w:rPr>
      </w:pPr>
    </w:p>
    <w:p w:rsidR="003476A4" w:rsidRPr="00043501" w:rsidRDefault="003476A4" w:rsidP="003476A4">
      <w:pPr>
        <w:jc w:val="both"/>
        <w:rPr>
          <w:rFonts w:ascii="Arial" w:hAnsi="Arial" w:cs="Arial"/>
          <w:sz w:val="22"/>
          <w:szCs w:val="22"/>
        </w:rPr>
      </w:pPr>
      <w:r w:rsidRPr="00043501">
        <w:rPr>
          <w:rFonts w:ascii="Arial" w:hAnsi="Arial" w:cs="Arial"/>
          <w:b/>
          <w:sz w:val="22"/>
          <w:szCs w:val="22"/>
        </w:rPr>
        <w:t>1.</w:t>
      </w:r>
      <w:r w:rsidRPr="00043501">
        <w:rPr>
          <w:rFonts w:ascii="Arial" w:hAnsi="Arial" w:cs="Arial"/>
          <w:sz w:val="22"/>
          <w:szCs w:val="22"/>
        </w:rPr>
        <w:t xml:space="preserve"> O Plano Operativo visa discriminar os serviços a serem executados e o respectivo valor a ser pago pela Administração Municipal.</w:t>
      </w:r>
    </w:p>
    <w:p w:rsidR="003476A4" w:rsidRPr="00043501" w:rsidRDefault="003476A4" w:rsidP="003476A4">
      <w:pPr>
        <w:jc w:val="both"/>
        <w:rPr>
          <w:rFonts w:ascii="Arial" w:hAnsi="Arial" w:cs="Arial"/>
          <w:sz w:val="22"/>
          <w:szCs w:val="22"/>
        </w:rPr>
      </w:pPr>
      <w:r w:rsidRPr="00043501">
        <w:rPr>
          <w:rFonts w:ascii="Arial" w:hAnsi="Arial" w:cs="Arial"/>
          <w:b/>
          <w:sz w:val="22"/>
          <w:szCs w:val="22"/>
        </w:rPr>
        <w:t>2.</w:t>
      </w:r>
      <w:r w:rsidRPr="00043501">
        <w:rPr>
          <w:rFonts w:ascii="Arial" w:hAnsi="Arial" w:cs="Arial"/>
          <w:sz w:val="22"/>
          <w:szCs w:val="22"/>
        </w:rPr>
        <w:t xml:space="preserve"> A proponente deve informar em seu Requerimento para Credenciamento, Anexo II, o(s) serviço(s) que pretende credenciar, de acordo com as especificações e valor de cada serviço/item, abaixo identificados.</w:t>
      </w:r>
    </w:p>
    <w:p w:rsidR="003476A4" w:rsidRPr="00043501" w:rsidRDefault="003476A4" w:rsidP="003476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2EF7" w:rsidRDefault="00842EF7" w:rsidP="00842EF7">
      <w:pPr>
        <w:pStyle w:val="cabealhoencabezado"/>
        <w:spacing w:line="360" w:lineRule="auto"/>
        <w:jc w:val="both"/>
        <w:rPr>
          <w:b/>
          <w:sz w:val="16"/>
          <w:szCs w:val="16"/>
        </w:rPr>
      </w:pPr>
    </w:p>
    <w:p w:rsidR="00842EF7" w:rsidRPr="0008063A" w:rsidRDefault="00842EF7" w:rsidP="00842EF7">
      <w:pPr>
        <w:rPr>
          <w:rFonts w:ascii="Arial" w:hAnsi="Arial" w:cs="Arial"/>
          <w:sz w:val="20"/>
          <w:szCs w:val="20"/>
        </w:rPr>
      </w:pPr>
    </w:p>
    <w:tbl>
      <w:tblPr>
        <w:tblW w:w="98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1291"/>
        <w:gridCol w:w="1306"/>
        <w:gridCol w:w="3088"/>
        <w:gridCol w:w="1677"/>
        <w:gridCol w:w="1382"/>
      </w:tblGrid>
      <w:tr w:rsidR="00842EF7" w:rsidRPr="0008063A" w:rsidTr="00842EF7">
        <w:trPr>
          <w:trHeight w:val="301"/>
        </w:trPr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  <w:u w:val="single"/>
              </w:rPr>
              <w:t>TABELA DE VALORES PARA PLANO OPERATIVO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2EF7" w:rsidRPr="0008063A" w:rsidTr="00842EF7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QUANT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 xml:space="preserve">CARGA HORÁRIA DE ATENDIMENTO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VALOR POR HORA</w:t>
            </w:r>
          </w:p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VALOR POR PLANTÃO (12 HORAS)</w:t>
            </w:r>
          </w:p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842EF7" w:rsidRPr="0008063A" w:rsidTr="008F77C3">
        <w:trPr>
          <w:trHeight w:val="11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63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63A">
              <w:rPr>
                <w:rFonts w:ascii="Arial" w:hAnsi="Arial" w:cs="Arial"/>
                <w:sz w:val="20"/>
                <w:szCs w:val="20"/>
              </w:rPr>
              <w:t>Plantões Médicos de 12 horas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63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7B34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6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Plantões Médicos </w:t>
            </w:r>
            <w:r w:rsidRPr="0008063A">
              <w:rPr>
                <w:rFonts w:ascii="Arial" w:hAnsi="Arial" w:cs="Arial"/>
                <w:b/>
                <w:sz w:val="20"/>
                <w:szCs w:val="20"/>
              </w:rPr>
              <w:t>com jornada de 12 horas</w:t>
            </w:r>
            <w:r w:rsidRPr="0008063A">
              <w:rPr>
                <w:rFonts w:ascii="Arial" w:hAnsi="Arial" w:cs="Arial"/>
                <w:sz w:val="20"/>
                <w:szCs w:val="20"/>
              </w:rPr>
              <w:t xml:space="preserve">, nos períodos: </w:t>
            </w:r>
            <w:r w:rsidRPr="0008063A">
              <w:rPr>
                <w:rFonts w:ascii="Arial" w:hAnsi="Arial" w:cs="Arial"/>
                <w:b/>
                <w:sz w:val="20"/>
                <w:szCs w:val="20"/>
                <w:u w:val="single"/>
              </w:rPr>
              <w:t>DIURNO</w:t>
            </w:r>
            <w:r w:rsidRPr="0008063A">
              <w:rPr>
                <w:rFonts w:ascii="Arial" w:hAnsi="Arial" w:cs="Arial"/>
                <w:sz w:val="20"/>
                <w:szCs w:val="20"/>
              </w:rPr>
              <w:t xml:space="preserve"> (das 07h00min as 19h00min), e </w:t>
            </w:r>
            <w:r w:rsidRPr="0008063A">
              <w:rPr>
                <w:rFonts w:ascii="Arial" w:hAnsi="Arial" w:cs="Arial"/>
                <w:b/>
                <w:sz w:val="20"/>
                <w:szCs w:val="20"/>
                <w:u w:val="single"/>
              </w:rPr>
              <w:t>NOTURNO</w:t>
            </w:r>
            <w:r w:rsidRPr="0008063A">
              <w:rPr>
                <w:rFonts w:ascii="Arial" w:hAnsi="Arial" w:cs="Arial"/>
                <w:sz w:val="20"/>
                <w:szCs w:val="20"/>
              </w:rPr>
              <w:t xml:space="preserve"> (das 19h00min as 07h00min), </w:t>
            </w:r>
            <w:r w:rsidRPr="0008063A">
              <w:rPr>
                <w:rFonts w:ascii="Arial" w:hAnsi="Arial" w:cs="Arial"/>
                <w:b/>
                <w:sz w:val="20"/>
                <w:szCs w:val="20"/>
                <w:u w:val="single"/>
              </w:rPr>
              <w:t>de segunda a domingo, inclusive feriados</w:t>
            </w:r>
            <w:r w:rsidRPr="0008063A">
              <w:rPr>
                <w:rFonts w:ascii="Arial" w:hAnsi="Arial" w:cs="Arial"/>
                <w:sz w:val="20"/>
                <w:szCs w:val="20"/>
              </w:rPr>
              <w:t>, durante todo o período contratado.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F7" w:rsidRPr="008F77C3" w:rsidRDefault="00842EF7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EF7" w:rsidRPr="008F77C3" w:rsidRDefault="00842EF7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C3">
              <w:rPr>
                <w:rFonts w:ascii="Arial" w:hAnsi="Arial" w:cs="Arial"/>
                <w:sz w:val="20"/>
                <w:szCs w:val="20"/>
              </w:rPr>
              <w:t xml:space="preserve">DIURNO </w:t>
            </w:r>
          </w:p>
          <w:p w:rsidR="00842EF7" w:rsidRPr="008F77C3" w:rsidRDefault="008F77C3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C3">
              <w:rPr>
                <w:rFonts w:ascii="Arial" w:hAnsi="Arial" w:cs="Arial"/>
                <w:sz w:val="20"/>
                <w:szCs w:val="20"/>
              </w:rPr>
              <w:t>106,00</w:t>
            </w:r>
          </w:p>
          <w:p w:rsidR="00842EF7" w:rsidRPr="008F77C3" w:rsidRDefault="00842EF7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7" w:rsidRPr="008F77C3" w:rsidRDefault="00842EF7" w:rsidP="00C33A4A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42EF7" w:rsidRPr="008F77C3" w:rsidRDefault="008F77C3" w:rsidP="00C33A4A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 w:rsidRPr="008F77C3">
              <w:rPr>
                <w:rFonts w:ascii="Arial" w:hAnsi="Arial" w:cs="Arial"/>
              </w:rPr>
              <w:t>1.272,00</w:t>
            </w:r>
          </w:p>
        </w:tc>
      </w:tr>
      <w:tr w:rsidR="00842EF7" w:rsidRPr="0008063A" w:rsidTr="008F77C3">
        <w:trPr>
          <w:trHeight w:val="109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Pr="0008063A" w:rsidRDefault="00842EF7" w:rsidP="00C33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F7" w:rsidRPr="008F77C3" w:rsidRDefault="00842EF7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C3">
              <w:rPr>
                <w:rFonts w:ascii="Arial" w:hAnsi="Arial" w:cs="Arial"/>
                <w:sz w:val="20"/>
                <w:szCs w:val="20"/>
              </w:rPr>
              <w:t xml:space="preserve">NOTURNO </w:t>
            </w:r>
          </w:p>
          <w:p w:rsidR="00842EF7" w:rsidRPr="008F77C3" w:rsidRDefault="008F77C3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7C3">
              <w:rPr>
                <w:rFonts w:ascii="Arial" w:hAnsi="Arial" w:cs="Arial"/>
                <w:sz w:val="20"/>
                <w:szCs w:val="20"/>
              </w:rPr>
              <w:t>106,00</w:t>
            </w:r>
          </w:p>
          <w:p w:rsidR="00842EF7" w:rsidRPr="008F77C3" w:rsidRDefault="00842EF7" w:rsidP="00C33A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7" w:rsidRPr="008F77C3" w:rsidRDefault="00842EF7" w:rsidP="00C33A4A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42EF7" w:rsidRPr="008F77C3" w:rsidRDefault="008F77C3" w:rsidP="00C33A4A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 w:rsidRPr="008F77C3">
              <w:rPr>
                <w:rFonts w:ascii="Arial" w:hAnsi="Arial" w:cs="Arial"/>
              </w:rPr>
              <w:t>1.272,00</w:t>
            </w:r>
          </w:p>
        </w:tc>
      </w:tr>
    </w:tbl>
    <w:p w:rsidR="00842EF7" w:rsidRDefault="00842EF7" w:rsidP="00842EF7">
      <w:pPr>
        <w:rPr>
          <w:rFonts w:ascii="Arial" w:hAnsi="Arial" w:cs="Arial"/>
          <w:sz w:val="16"/>
          <w:szCs w:val="16"/>
        </w:rPr>
      </w:pPr>
    </w:p>
    <w:p w:rsidR="003476A4" w:rsidRPr="00043501" w:rsidRDefault="003476A4" w:rsidP="003476A4">
      <w:pPr>
        <w:rPr>
          <w:rFonts w:ascii="Arial" w:hAnsi="Arial" w:cs="Arial"/>
          <w:sz w:val="22"/>
          <w:szCs w:val="22"/>
        </w:rPr>
      </w:pPr>
    </w:p>
    <w:p w:rsidR="003476A4" w:rsidRPr="00043501" w:rsidRDefault="003476A4" w:rsidP="003476A4">
      <w:pPr>
        <w:rPr>
          <w:rFonts w:ascii="Arial" w:hAnsi="Arial" w:cs="Arial"/>
          <w:sz w:val="22"/>
          <w:szCs w:val="22"/>
        </w:rPr>
      </w:pPr>
    </w:p>
    <w:p w:rsidR="003476A4" w:rsidRPr="00043501" w:rsidRDefault="003476A4" w:rsidP="003476A4">
      <w:pPr>
        <w:rPr>
          <w:rFonts w:ascii="Arial" w:hAnsi="Arial" w:cs="Arial"/>
          <w:sz w:val="22"/>
          <w:szCs w:val="22"/>
        </w:rPr>
      </w:pPr>
    </w:p>
    <w:p w:rsidR="003476A4" w:rsidRPr="00043501" w:rsidRDefault="003476A4" w:rsidP="003476A4">
      <w:pPr>
        <w:rPr>
          <w:rFonts w:ascii="Arial" w:hAnsi="Arial" w:cs="Arial"/>
          <w:sz w:val="22"/>
          <w:szCs w:val="22"/>
        </w:rPr>
      </w:pPr>
    </w:p>
    <w:p w:rsidR="003476A4" w:rsidRPr="00043501" w:rsidRDefault="003476A4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Default="00043501" w:rsidP="003476A4">
      <w:pPr>
        <w:rPr>
          <w:rFonts w:ascii="Arial" w:hAnsi="Arial" w:cs="Arial"/>
          <w:sz w:val="22"/>
          <w:szCs w:val="22"/>
        </w:rPr>
      </w:pPr>
    </w:p>
    <w:p w:rsidR="00842EF7" w:rsidRDefault="00842EF7" w:rsidP="003476A4">
      <w:pPr>
        <w:rPr>
          <w:rFonts w:ascii="Arial" w:hAnsi="Arial" w:cs="Arial"/>
          <w:sz w:val="22"/>
          <w:szCs w:val="22"/>
        </w:rPr>
      </w:pPr>
    </w:p>
    <w:p w:rsidR="00842EF7" w:rsidRPr="00043501" w:rsidRDefault="00842EF7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043501" w:rsidRPr="00043501" w:rsidRDefault="00043501" w:rsidP="003476A4">
      <w:pPr>
        <w:rPr>
          <w:rFonts w:ascii="Arial" w:hAnsi="Arial" w:cs="Arial"/>
          <w:sz w:val="22"/>
          <w:szCs w:val="22"/>
        </w:rPr>
      </w:pPr>
    </w:p>
    <w:p w:rsidR="003476A4" w:rsidRPr="00E77B2D" w:rsidRDefault="003476A4" w:rsidP="003476A4">
      <w:pPr>
        <w:jc w:val="center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ANEXO IX</w:t>
      </w:r>
    </w:p>
    <w:p w:rsidR="003476A4" w:rsidRPr="00E77B2D" w:rsidRDefault="003476A4" w:rsidP="003476A4">
      <w:pPr>
        <w:jc w:val="center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MINUTA DO CONTRATO</w:t>
      </w:r>
    </w:p>
    <w:p w:rsidR="003476A4" w:rsidRPr="00E77B2D" w:rsidRDefault="003476A4" w:rsidP="003476A4">
      <w:pPr>
        <w:jc w:val="center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CREDENCIAMENTO Nº </w:t>
      </w:r>
      <w:r w:rsidR="008F77C3">
        <w:rPr>
          <w:rFonts w:ascii="Arial" w:hAnsi="Arial" w:cs="Arial"/>
          <w:b/>
          <w:sz w:val="20"/>
          <w:szCs w:val="20"/>
        </w:rPr>
        <w:t>02/2022</w:t>
      </w:r>
    </w:p>
    <w:p w:rsidR="003476A4" w:rsidRPr="00E77B2D" w:rsidRDefault="003476A4" w:rsidP="003476A4">
      <w:pPr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MINUTA DO CONTRATO DE PRESTAÇÃO DE SERVIÇOS </w:t>
      </w:r>
      <w:proofErr w:type="spellStart"/>
      <w:r w:rsidRPr="00E77B2D">
        <w:rPr>
          <w:rFonts w:ascii="Arial" w:hAnsi="Arial" w:cs="Arial"/>
          <w:b/>
          <w:sz w:val="20"/>
          <w:szCs w:val="20"/>
        </w:rPr>
        <w:t>Nº</w:t>
      </w:r>
      <w:r w:rsidR="008F77C3">
        <w:rPr>
          <w:rFonts w:ascii="Arial" w:hAnsi="Arial" w:cs="Arial"/>
          <w:b/>
          <w:sz w:val="20"/>
          <w:szCs w:val="20"/>
        </w:rPr>
        <w:t>XX</w:t>
      </w:r>
      <w:proofErr w:type="spellEnd"/>
      <w:r w:rsidR="008F77C3">
        <w:rPr>
          <w:rFonts w:ascii="Arial" w:hAnsi="Arial" w:cs="Arial"/>
          <w:b/>
          <w:sz w:val="20"/>
          <w:szCs w:val="20"/>
        </w:rPr>
        <w:t>/2022</w:t>
      </w:r>
      <w:r w:rsidRPr="00E77B2D">
        <w:rPr>
          <w:rFonts w:ascii="Arial" w:hAnsi="Arial" w:cs="Arial"/>
          <w:b/>
          <w:sz w:val="20"/>
          <w:szCs w:val="20"/>
        </w:rPr>
        <w:t>.</w:t>
      </w:r>
    </w:p>
    <w:p w:rsidR="003476A4" w:rsidRPr="00E77B2D" w:rsidRDefault="003476A4" w:rsidP="003476A4">
      <w:pPr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 xml:space="preserve">Pelo presente Contrato, as partes: </w:t>
      </w:r>
      <w:r w:rsidRPr="00E77B2D">
        <w:rPr>
          <w:rFonts w:ascii="Arial" w:hAnsi="Arial" w:cs="Arial"/>
          <w:b/>
          <w:sz w:val="20"/>
          <w:szCs w:val="20"/>
        </w:rPr>
        <w:t xml:space="preserve">MUNICÍPIO DE </w:t>
      </w:r>
      <w:r w:rsidR="000A1E72">
        <w:rPr>
          <w:rFonts w:ascii="Arial" w:hAnsi="Arial" w:cs="Arial"/>
          <w:b/>
          <w:sz w:val="20"/>
          <w:szCs w:val="20"/>
        </w:rPr>
        <w:t>CAFEARA</w:t>
      </w:r>
      <w:r w:rsidRPr="00E77B2D">
        <w:rPr>
          <w:rFonts w:ascii="Arial" w:hAnsi="Arial" w:cs="Arial"/>
          <w:sz w:val="20"/>
          <w:szCs w:val="20"/>
        </w:rPr>
        <w:t xml:space="preserve">, pessoa jurídica de direito público inscrita no CNPJ/MF sob o nº 76.291.418/0001-67, com sede na Rua Prefeito João de </w:t>
      </w:r>
      <w:proofErr w:type="spellStart"/>
      <w:r w:rsidRPr="00E77B2D">
        <w:rPr>
          <w:rFonts w:ascii="Arial" w:hAnsi="Arial" w:cs="Arial"/>
          <w:sz w:val="20"/>
          <w:szCs w:val="20"/>
        </w:rPr>
        <w:t>Giuli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, nº 180, no Município de </w:t>
      </w:r>
      <w:proofErr w:type="spellStart"/>
      <w:r w:rsidR="000A1E72">
        <w:rPr>
          <w:rFonts w:ascii="Arial" w:hAnsi="Arial" w:cs="Arial"/>
          <w:sz w:val="20"/>
          <w:szCs w:val="20"/>
        </w:rPr>
        <w:t>Cafeara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, Estado do Paraná, neste ato, representado pelo Exmo. Prefeito Municipal, Sr. José Carlos </w:t>
      </w:r>
      <w:proofErr w:type="spellStart"/>
      <w:r w:rsidRPr="00E77B2D">
        <w:rPr>
          <w:rFonts w:ascii="Arial" w:hAnsi="Arial" w:cs="Arial"/>
          <w:sz w:val="20"/>
          <w:szCs w:val="20"/>
        </w:rPr>
        <w:t>Toloi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, brasileiro, casado, residente e domiciliado na Rua Presidente Getulio Vargas, nº 375, no município de </w:t>
      </w:r>
      <w:proofErr w:type="spellStart"/>
      <w:r w:rsidR="000A1E72">
        <w:rPr>
          <w:rFonts w:ascii="Arial" w:hAnsi="Arial" w:cs="Arial"/>
          <w:sz w:val="20"/>
          <w:szCs w:val="20"/>
        </w:rPr>
        <w:t>Cafeara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, Estado do Paraná, portador da cédula de identidade nº 1.136.059-0 e inscrito no CPF/MF sob o nº 207.949.249-72, doravante denominado CONTRATANTE e a Empresa </w:t>
      </w:r>
      <w:r w:rsidRPr="00E77B2D">
        <w:rPr>
          <w:rFonts w:ascii="Arial" w:hAnsi="Arial" w:cs="Arial"/>
          <w:b/>
          <w:sz w:val="20"/>
          <w:szCs w:val="20"/>
        </w:rPr>
        <w:t>_____________</w:t>
      </w:r>
      <w:r w:rsidRPr="00E77B2D">
        <w:rPr>
          <w:rFonts w:ascii="Arial" w:hAnsi="Arial" w:cs="Arial"/>
          <w:sz w:val="20"/>
          <w:szCs w:val="20"/>
        </w:rPr>
        <w:t xml:space="preserve">, inscrita no CNPJ/MF sob o nº ___________, sediada na ____________, número ____ no Município de _________, Estado do __________, neste ato, representada por __________________, residente e domiciliado no município de _________, Estado do ____________, portador da cédula de identidade nº ___________, e inscrito no CPF/MF sob o nº ___________, doravante denominada CONTRATADA, tendo em vista o que dispõe a Lei Federal nº 8.666/93 e suas posteriores alterações, a Lei Federal nº 8.080/90 e suas posteriores alterações, a Portaria nº 1.034 de 05 de maio de 2010 do Ministério da Saúde, bem como demais normas aplicáveis que autorizam a realização de Credenciamento de Pessoas Jurídicas na Área da Saúde para a prestação de serviços complementares de saúde, resolvem celebrar o presente Contrato de Prestação de Serviços, nos termos e condições estabelecidas no Credenciamento nº 000/0000, através da Inexigibilidade de Licitação n° </w:t>
      </w:r>
      <w:proofErr w:type="spellStart"/>
      <w:r w:rsidRPr="00E77B2D">
        <w:rPr>
          <w:rFonts w:ascii="Arial" w:hAnsi="Arial" w:cs="Arial"/>
          <w:sz w:val="20"/>
          <w:szCs w:val="20"/>
        </w:rPr>
        <w:t>xxx</w:t>
      </w:r>
      <w:proofErr w:type="spellEnd"/>
      <w:r w:rsidRPr="00E77B2D">
        <w:rPr>
          <w:rFonts w:ascii="Arial" w:hAnsi="Arial" w:cs="Arial"/>
          <w:sz w:val="20"/>
          <w:szCs w:val="20"/>
        </w:rPr>
        <w:t>/20xx, mediante as seguintes cláusulas e condições: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0A1E72" w:rsidRDefault="003476A4" w:rsidP="003476A4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PRIMEIRA – DO OBJETO: </w:t>
      </w:r>
      <w:r w:rsidRPr="000A1E72">
        <w:rPr>
          <w:rFonts w:ascii="Arial" w:hAnsi="Arial" w:cs="Arial"/>
          <w:color w:val="000000"/>
          <w:sz w:val="20"/>
          <w:szCs w:val="20"/>
          <w:highlight w:val="yellow"/>
        </w:rPr>
        <w:t>A presente seleção pública tem por objeto o</w:t>
      </w:r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 xml:space="preserve"> Chamamento Público/ Credenciamento de Pessoa Jurídica para </w:t>
      </w:r>
      <w:r w:rsidR="00842EF7" w:rsidRPr="000A1E72">
        <w:rPr>
          <w:rFonts w:ascii="Arial" w:hAnsi="Arial" w:cs="Arial"/>
          <w:b/>
          <w:color w:val="000000"/>
          <w:sz w:val="20"/>
          <w:szCs w:val="20"/>
          <w:highlight w:val="yellow"/>
        </w:rPr>
        <w:t>Contratação de Empresa para a prestação de serviços complementares especializados na área da Saúde - Serviços Complementares de Saúde de Urgência e Emergência devidamente Registrados em seus respectivos Conselhos Regionais de Classe e para a Prestação de Serviços Especializados para a realização dos especificados no TERMO DE REFERENCIA</w:t>
      </w:r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 xml:space="preserve">, serviços a </w:t>
      </w:r>
      <w:proofErr w:type="gramStart"/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>serem</w:t>
      </w:r>
      <w:proofErr w:type="gramEnd"/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 xml:space="preserve"> realizados no Centro de Saúde (UBS - central), </w:t>
      </w:r>
      <w:r w:rsidR="000A1E72">
        <w:rPr>
          <w:rFonts w:ascii="Arial" w:hAnsi="Arial" w:cs="Arial"/>
          <w:color w:val="000000"/>
          <w:sz w:val="20"/>
          <w:szCs w:val="20"/>
          <w:highlight w:val="yellow"/>
        </w:rPr>
        <w:t>e</w:t>
      </w:r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 xml:space="preserve">m atendimento a Secretaria Municipal de Saúde do Município de </w:t>
      </w:r>
      <w:proofErr w:type="spellStart"/>
      <w:r w:rsidR="000A1E72">
        <w:rPr>
          <w:rFonts w:ascii="Arial" w:hAnsi="Arial" w:cs="Arial"/>
          <w:color w:val="000000"/>
          <w:sz w:val="20"/>
          <w:szCs w:val="20"/>
          <w:highlight w:val="yellow"/>
        </w:rPr>
        <w:t>Cafeara</w:t>
      </w:r>
      <w:proofErr w:type="spellEnd"/>
      <w:r w:rsidR="00842EF7" w:rsidRPr="000A1E72">
        <w:rPr>
          <w:rFonts w:ascii="Arial" w:hAnsi="Arial" w:cs="Arial"/>
          <w:color w:val="000000"/>
          <w:sz w:val="20"/>
          <w:szCs w:val="20"/>
          <w:highlight w:val="yellow"/>
        </w:rPr>
        <w:t xml:space="preserve"> – PR, pelo período de 12 (doze) meses.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1070"/>
        <w:gridCol w:w="1310"/>
        <w:gridCol w:w="6265"/>
      </w:tblGrid>
      <w:tr w:rsidR="00043501" w:rsidRPr="00E77B2D" w:rsidTr="005B5976">
        <w:trPr>
          <w:trHeight w:val="301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43501" w:rsidRPr="00E77B2D" w:rsidTr="005B5976">
        <w:trPr>
          <w:trHeight w:val="3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77B2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77B2D">
              <w:rPr>
                <w:rFonts w:ascii="Arial" w:hAnsi="Arial" w:cs="Arial"/>
                <w:b/>
                <w:sz w:val="20"/>
                <w:szCs w:val="20"/>
              </w:rPr>
              <w:t>QUANT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77B2D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77B2D">
              <w:rPr>
                <w:rFonts w:ascii="Arial" w:hAnsi="Arial" w:cs="Arial"/>
                <w:b/>
                <w:sz w:val="20"/>
                <w:szCs w:val="20"/>
              </w:rPr>
              <w:t>CARGA HORÁRIA DE ATENDIMENTO E DESCRIÇÃO DOS SERVIÇOS.</w:t>
            </w:r>
          </w:p>
        </w:tc>
      </w:tr>
      <w:tr w:rsidR="00043501" w:rsidRPr="00E77B2D" w:rsidTr="005B5976">
        <w:trPr>
          <w:trHeight w:val="1418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1" w:rsidRPr="00E77B2D" w:rsidRDefault="00043501" w:rsidP="005B5976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:rsidR="00043501" w:rsidRPr="00E77B2D" w:rsidRDefault="00043501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>§1º Para cada serviço contratado, a Secretaria Municipal de Saúde fixará, de acordo com os profissionais indicados pela proponente no ato da convocação para contratação, um cronograma mensal de atendimento contendo os dias e horário dos plantões de cada profissional.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>§2º O cronograma de atendimento deverá ser cumprido rigorosamente pelos profissionais indicados pela contratada, até o momento de sua substituição, inclusive com o registro dos horários de entrada e saída de cada plantão, mediante assinatura dos profissionais em livro ponto, a ser disponibilizado pela Contratante na Secretaria Municipal de Saúde.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SEGUNDA – DA ORIGEM: </w:t>
      </w:r>
      <w:r w:rsidRPr="00E77B2D">
        <w:rPr>
          <w:rFonts w:ascii="Arial" w:hAnsi="Arial" w:cs="Arial"/>
          <w:sz w:val="20"/>
          <w:szCs w:val="20"/>
        </w:rPr>
        <w:t>A contratação dos serviços especificados na cláusula anterior é oriunda do Processo de Inexigibilidade de Licitação nº 00</w:t>
      </w:r>
      <w:r w:rsidR="00E77B2D">
        <w:rPr>
          <w:rFonts w:ascii="Arial" w:hAnsi="Arial" w:cs="Arial"/>
          <w:sz w:val="20"/>
          <w:szCs w:val="20"/>
        </w:rPr>
        <w:t>3</w:t>
      </w:r>
      <w:r w:rsidRPr="00E77B2D">
        <w:rPr>
          <w:rFonts w:ascii="Arial" w:hAnsi="Arial" w:cs="Arial"/>
          <w:sz w:val="20"/>
          <w:szCs w:val="20"/>
        </w:rPr>
        <w:t>/</w:t>
      </w:r>
      <w:r w:rsidR="00842EF7" w:rsidRPr="00E77B2D">
        <w:rPr>
          <w:rFonts w:ascii="Arial" w:hAnsi="Arial" w:cs="Arial"/>
          <w:sz w:val="20"/>
          <w:szCs w:val="20"/>
        </w:rPr>
        <w:t>2020</w:t>
      </w:r>
      <w:r w:rsidRPr="00E77B2D">
        <w:rPr>
          <w:rFonts w:ascii="Arial" w:hAnsi="Arial" w:cs="Arial"/>
          <w:sz w:val="20"/>
          <w:szCs w:val="20"/>
        </w:rPr>
        <w:t xml:space="preserve">, autorizado pelo </w:t>
      </w:r>
      <w:r w:rsidRPr="00E77B2D">
        <w:rPr>
          <w:rFonts w:ascii="Arial" w:hAnsi="Arial" w:cs="Arial"/>
          <w:sz w:val="20"/>
          <w:szCs w:val="20"/>
        </w:rPr>
        <w:lastRenderedPageBreak/>
        <w:t>Credenciamento nº 00</w:t>
      </w:r>
      <w:r w:rsidR="00E77B2D">
        <w:rPr>
          <w:rFonts w:ascii="Arial" w:hAnsi="Arial" w:cs="Arial"/>
          <w:sz w:val="20"/>
          <w:szCs w:val="20"/>
        </w:rPr>
        <w:t>1</w:t>
      </w:r>
      <w:r w:rsidR="00FE3716" w:rsidRPr="00E77B2D">
        <w:rPr>
          <w:rFonts w:ascii="Arial" w:hAnsi="Arial" w:cs="Arial"/>
          <w:sz w:val="20"/>
          <w:szCs w:val="20"/>
        </w:rPr>
        <w:t>/</w:t>
      </w:r>
      <w:r w:rsidR="00842EF7" w:rsidRPr="00E77B2D">
        <w:rPr>
          <w:rFonts w:ascii="Arial" w:hAnsi="Arial" w:cs="Arial"/>
          <w:sz w:val="20"/>
          <w:szCs w:val="20"/>
        </w:rPr>
        <w:t>2020</w:t>
      </w:r>
      <w:r w:rsidRPr="00E77B2D">
        <w:rPr>
          <w:rFonts w:ascii="Arial" w:hAnsi="Arial" w:cs="Arial"/>
          <w:sz w:val="20"/>
          <w:szCs w:val="20"/>
        </w:rPr>
        <w:t xml:space="preserve"> – PMG, fazendo parte do presente contrato todas às disposições contidas no Edital do referido Credenciamento.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TERCEIRA – DA PRESTAÇÃO DOS SERVIÇOS: </w:t>
      </w:r>
      <w:r w:rsidRPr="00E77B2D">
        <w:rPr>
          <w:rFonts w:ascii="Arial" w:hAnsi="Arial" w:cs="Arial"/>
          <w:sz w:val="20"/>
          <w:szCs w:val="20"/>
        </w:rPr>
        <w:t xml:space="preserve">Os serviços referidos na Cláusula Primeira serão prestados diretamente por profissionais indicados pela Contratada e aceitos pela Contratante, dentro das especialidades de cada profissional, em Unidade de Atendimento de Saúde do Município de </w:t>
      </w:r>
      <w:proofErr w:type="spellStart"/>
      <w:r w:rsidR="000A1E72">
        <w:rPr>
          <w:rFonts w:ascii="Arial" w:hAnsi="Arial" w:cs="Arial"/>
          <w:sz w:val="20"/>
          <w:szCs w:val="20"/>
        </w:rPr>
        <w:t>Cafeara</w:t>
      </w:r>
      <w:proofErr w:type="spellEnd"/>
      <w:r w:rsidRPr="00E77B2D">
        <w:rPr>
          <w:rFonts w:ascii="Arial" w:hAnsi="Arial" w:cs="Arial"/>
          <w:sz w:val="20"/>
          <w:szCs w:val="20"/>
        </w:rPr>
        <w:t>, Estado do Paraná.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§1º </w:t>
      </w:r>
      <w:r w:rsidRPr="00E77B2D">
        <w:rPr>
          <w:rFonts w:ascii="Arial" w:hAnsi="Arial" w:cs="Arial"/>
          <w:sz w:val="20"/>
          <w:szCs w:val="20"/>
        </w:rPr>
        <w:t>Os profissionais indicados para a execução dos serviços deverão cumprir rigorosamente o Cronograma de Atendimento elaborado pela Secretaria Municipal de Saúde, e no caso da prestação de serviços de Médicos Plantonistas principalmente quanto aos horários de início e término dos Plantões e permanecerem no local dos plantões em tempo integral e até o momento de sua substituição.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§2º</w:t>
      </w:r>
      <w:r w:rsidRPr="00E77B2D">
        <w:rPr>
          <w:rFonts w:ascii="Arial" w:hAnsi="Arial" w:cs="Arial"/>
          <w:sz w:val="20"/>
          <w:szCs w:val="20"/>
        </w:rPr>
        <w:t xml:space="preserve"> Os serviços deverão ser realizados prontamente a todos os pacientes, de acordo com a demanda e as necessidades, de forma ética e resolutiva, com dignidade, respeito e observância aos padrões estabelecidos pelos órgãos de classe e instituições de fiscalização dos serviços de saúde, não praticando qualquer tipo de discriminação no atendimento ou nas técnicas empregadas aos pacientes, mantendo sempre a boa qualidade e humanização na execução dos serviços, com responsabilidade ética, médica, legal e profissional dos atendimentos prestados, em cumprimento as diretrizes da Política Nacional de Humanização – PNH, bem como as normas técnicas, diretrizes e protocolos de atendimento, preconizados pelo Ministério da Saúde, Secretaria de Estado da Saúde e pela Secretaria Municipal de Saúde.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QUARTA – DAS OBRIGAÇÕES DA CONTRATADA: </w:t>
      </w:r>
      <w:r w:rsidRPr="00E77B2D">
        <w:rPr>
          <w:rFonts w:ascii="Arial" w:hAnsi="Arial" w:cs="Arial"/>
          <w:sz w:val="20"/>
          <w:szCs w:val="20"/>
        </w:rPr>
        <w:t>Para o fiel cumprimento das obrigações contratuais, além das disposições contidas no respectivo Contrato de Prestação de Serviços, a Contratada e os profissionais por ela indicados para a execução dos serviços se obrigam, de acordo com as responsabilidades e competências de cada um, durante todo o período de vigência do respectivo contrato, a: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a)</w:t>
      </w:r>
      <w:r w:rsidRPr="00E77B2D">
        <w:rPr>
          <w:rFonts w:ascii="Arial" w:hAnsi="Arial" w:cs="Arial"/>
          <w:sz w:val="20"/>
          <w:szCs w:val="20"/>
        </w:rPr>
        <w:t xml:space="preserve"> Responsabilizar-se por todos os encargos trabalhistas, previdenciários, sociais, fiscais e comerciais, resultantes do vínculo empregatício com os profissionais indicados para a prestação dos serviços, bem como pelo devido pagamento aos profissionais que executaram os serviços nos meses de competência, cujo ônus e obrigações em nenhuma hipótese poderão ser transferidos para o Contratante ou para o Ministério da Saúde;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b)</w:t>
      </w:r>
      <w:r w:rsidRPr="00E77B2D">
        <w:rPr>
          <w:rFonts w:ascii="Arial" w:hAnsi="Arial" w:cs="Arial"/>
          <w:sz w:val="20"/>
          <w:szCs w:val="20"/>
        </w:rPr>
        <w:t xml:space="preserve"> Responder integralmente pelas obrigações contratuais, nos termos do artigo 70 do CPC, no caso de, em qualquer hipótese, empregados seus intentarem ações trabalhistas em face do Contratante;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c)</w:t>
      </w:r>
      <w:r w:rsidRPr="00E77B2D">
        <w:rPr>
          <w:rFonts w:ascii="Arial" w:hAnsi="Arial" w:cs="Arial"/>
          <w:sz w:val="20"/>
          <w:szCs w:val="20"/>
        </w:rPr>
        <w:t xml:space="preserve"> Manter, durante a vigência do Contrato de Prestação de Serviços, representante ou preposto capacitado e idôneo que a represente, integralmente, em todos os atos, bem como todas as condições de habilitação e qualificações exigidas no referido Edital de Credenciamento;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d)</w:t>
      </w:r>
      <w:r w:rsidRPr="00E77B2D">
        <w:rPr>
          <w:rFonts w:ascii="Arial" w:hAnsi="Arial" w:cs="Arial"/>
          <w:sz w:val="20"/>
          <w:szCs w:val="20"/>
        </w:rPr>
        <w:t xml:space="preserve"> Assumir inteira responsabilidade pelos danos ou prejuízos causados ao Contratante ou a terceiros, decorrentes de dolo ou culpa na execução dos serviços contratos, diretamente por seu preposto e/ou empregado, não excluindo ou reduzindo essa responsabilidade à fiscalização ou acompanhamento feito pelo Contratante;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e)</w:t>
      </w:r>
      <w:r w:rsidRPr="00E77B2D">
        <w:rPr>
          <w:rFonts w:ascii="Arial" w:hAnsi="Arial" w:cs="Arial"/>
          <w:sz w:val="20"/>
          <w:szCs w:val="20"/>
        </w:rPr>
        <w:t xml:space="preserve"> Notificar o Contratante de eventual alteração de sua razão social ou de mudança em sua Diretoria ou Estatuto, enviando cópia da documentação de alteração, no prazo de até 15 (quinze) dias, contados a partir da data de registro da alteração;</w:t>
      </w:r>
    </w:p>
    <w:p w:rsidR="003476A4" w:rsidRPr="00E77B2D" w:rsidRDefault="003476A4" w:rsidP="003476A4">
      <w:pPr>
        <w:jc w:val="both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f) </w:t>
      </w:r>
      <w:r w:rsidRPr="00E77B2D">
        <w:rPr>
          <w:rFonts w:ascii="Arial" w:hAnsi="Arial" w:cs="Arial"/>
          <w:sz w:val="20"/>
          <w:szCs w:val="20"/>
        </w:rPr>
        <w:t>Comunicar por escrito a Secretaria Municipal de Saúde, no menor espaço de tempo possível, qualquer problema com equipamentos, aparelhos ou outros relacionados à execução dos serviços, para que a Administração possa tomar as providências necessárias;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g)</w:t>
      </w:r>
      <w:r w:rsidRPr="00E77B2D">
        <w:rPr>
          <w:rFonts w:ascii="Arial" w:hAnsi="Arial" w:cs="Arial"/>
          <w:sz w:val="20"/>
          <w:szCs w:val="20"/>
        </w:rPr>
        <w:t xml:space="preserve"> Responsabilizar-se por qualquer cobrança feita ao paciente ou seu representante, por profissional empregado ou preposto, em razão da execução dos serviços;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h)</w:t>
      </w:r>
      <w:r w:rsidRPr="00E77B2D">
        <w:rPr>
          <w:rFonts w:ascii="Arial" w:hAnsi="Arial" w:cs="Arial"/>
          <w:sz w:val="20"/>
          <w:szCs w:val="20"/>
        </w:rPr>
        <w:t xml:space="preserve"> Providenciar profissionais substitutos para a execução dos plantões, em caso de imprevistos ou ausência de profissional planejada, devendo comunicar à Secretária Municipal de Saúde, com antecedência mínima de </w:t>
      </w:r>
      <w:proofErr w:type="gramStart"/>
      <w:r w:rsidRPr="00E77B2D">
        <w:rPr>
          <w:rFonts w:ascii="Arial" w:hAnsi="Arial" w:cs="Arial"/>
          <w:sz w:val="20"/>
          <w:szCs w:val="20"/>
        </w:rPr>
        <w:t>2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(dois) dias, o nome do profissional substituto juntamente com uma cópia autenticada da carteira de registro no respectivo Conselho Regional da Área de Saúde do profissional;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i)</w:t>
      </w:r>
      <w:r w:rsidRPr="00E77B2D">
        <w:rPr>
          <w:rFonts w:ascii="Arial" w:hAnsi="Arial" w:cs="Arial"/>
          <w:sz w:val="20"/>
          <w:szCs w:val="20"/>
        </w:rPr>
        <w:t xml:space="preserve"> Providenciar, em tempo hábil, médico substituto para permanecer no local do plantão, durante o tempo que for necessário, quando houver necessidade de acompanhamento, por parte do médico plantonista, no transporte de pacientes para outras unidades de referência;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lastRenderedPageBreak/>
        <w:t>j)</w:t>
      </w:r>
      <w:r w:rsidRPr="00E77B2D">
        <w:rPr>
          <w:rFonts w:ascii="Arial" w:hAnsi="Arial" w:cs="Arial"/>
          <w:sz w:val="20"/>
          <w:szCs w:val="20"/>
        </w:rPr>
        <w:t xml:space="preserve"> Responsabilizar-se, exclusivamente, em relação a eventuais erros médicos praticados pelos profissionais prestadores dos serviços contratados;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k)</w:t>
      </w:r>
      <w:r w:rsidRPr="00E77B2D">
        <w:rPr>
          <w:rFonts w:ascii="Arial" w:hAnsi="Arial" w:cs="Arial"/>
          <w:sz w:val="20"/>
          <w:szCs w:val="20"/>
        </w:rPr>
        <w:t xml:space="preserve"> Cumprir as diretrizes da Política Nacional de Humanização – PNH, bem como as normas técnicas, diretrizes e protocolos de atendimento, preconizados pelo Ministério da Saúde, Secretaria de Estado da Saúde e pela Secretaria Municipal de Saúde;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l) </w:t>
      </w:r>
      <w:r w:rsidRPr="00E77B2D">
        <w:rPr>
          <w:rFonts w:ascii="Arial" w:hAnsi="Arial" w:cs="Arial"/>
          <w:sz w:val="20"/>
          <w:szCs w:val="20"/>
        </w:rPr>
        <w:t>Participar de reuniões quando convocados;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m)</w:t>
      </w:r>
      <w:r w:rsidRPr="00E77B2D">
        <w:rPr>
          <w:rFonts w:ascii="Arial" w:hAnsi="Arial" w:cs="Arial"/>
          <w:sz w:val="20"/>
          <w:szCs w:val="20"/>
        </w:rPr>
        <w:t xml:space="preserve"> Prestar todos os esclarecimentos que forem solicitados pelo Contratante.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n)</w:t>
      </w:r>
      <w:r w:rsidRPr="00E77B2D">
        <w:rPr>
          <w:rFonts w:ascii="Arial" w:hAnsi="Arial" w:cs="Arial"/>
          <w:sz w:val="20"/>
          <w:szCs w:val="20"/>
        </w:rPr>
        <w:t xml:space="preserve"> Manter atualizado os sistemas informatizados de saúde implantados na Secretaria Municipal de Saúde ou que venham a ser implantados, principalmente o Sistema da Central de Vagas e os prontuários de atendimento dos pacientes, com o preenchimento adequado e em letra legível de todos os procedimentos médicos realizados, imediatamente após a realização dos procedimentos ou tão logo seja possível, bem como o preenchimento de documentos de notificação exigidos nos protocolos de atendimento do SUS;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o)</w:t>
      </w:r>
      <w:r w:rsidRPr="00E77B2D">
        <w:rPr>
          <w:rFonts w:ascii="Arial" w:hAnsi="Arial" w:cs="Arial"/>
          <w:sz w:val="20"/>
          <w:szCs w:val="20"/>
        </w:rPr>
        <w:t xml:space="preserve"> Não utilizar nem permitir que terceiros utilizem os pacientes para fins de experimentação;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p)</w:t>
      </w:r>
      <w:r w:rsidRPr="00E77B2D">
        <w:rPr>
          <w:rFonts w:ascii="Arial" w:hAnsi="Arial" w:cs="Arial"/>
          <w:sz w:val="20"/>
          <w:szCs w:val="20"/>
        </w:rPr>
        <w:t xml:space="preserve"> Atender prontamente todos os pacientes de forma ética e resolutiva, com dignidade, respeito e observância aos padrões estabelecidos pelos órgãos de classe e instituições de fiscalização dos serviços de saúde, não praticando qualquer tipo de discriminação no atendimento ou nas técnicas empregadas aos pacientes, mantendo sempre a boa qualidade e humanização na execução dos serviços, com responsabilidade ética, médica, legal e profissional dos atendimentos prestados;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q)</w:t>
      </w:r>
      <w:r w:rsidRPr="00E77B2D">
        <w:rPr>
          <w:rFonts w:ascii="Arial" w:hAnsi="Arial" w:cs="Arial"/>
          <w:sz w:val="20"/>
          <w:szCs w:val="20"/>
        </w:rPr>
        <w:t xml:space="preserve"> Justificar ao paciente ou seu responsável, por escrito, as razões técnicas alegadas quando da decisão de não realização de qualquer procedimento;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r)</w:t>
      </w:r>
      <w:r w:rsidRPr="00E77B2D">
        <w:rPr>
          <w:rFonts w:ascii="Arial" w:hAnsi="Arial" w:cs="Arial"/>
          <w:sz w:val="20"/>
          <w:szCs w:val="20"/>
        </w:rPr>
        <w:t xml:space="preserve"> Cumprimento absoluto e rigoroso por parte dos profissionais indicados para a execução dos serviços, quanto à escala de plantão determinada no cronograma de atendimento elaborado pela Secretaria Municipal de Saúde, bem como quanto aos horários de início e término dos Plantões e permanência em tempo integral no local dos plantões até o momento de sua substituição;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s)</w:t>
      </w:r>
      <w:r w:rsidRPr="00E77B2D">
        <w:rPr>
          <w:rFonts w:ascii="Arial" w:hAnsi="Arial" w:cs="Arial"/>
          <w:sz w:val="20"/>
          <w:szCs w:val="20"/>
        </w:rPr>
        <w:t xml:space="preserve"> Acompanhar pacientes em transporte para outros hospitais de referência, quando for necessária a presença de um médico;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t)</w:t>
      </w:r>
      <w:r w:rsidRPr="00E77B2D">
        <w:rPr>
          <w:rFonts w:ascii="Arial" w:hAnsi="Arial" w:cs="Arial"/>
          <w:sz w:val="20"/>
          <w:szCs w:val="20"/>
        </w:rPr>
        <w:t xml:space="preserve"> Emitir laudos, pareceres e atestados sobre assuntos de sua competência, bem como encaminhar pacientes para hospitais de referência em casos de necessidades; Quando do encaminhamento de pacientes para outros serviços de referência, o responsável deverá fazer contato telefônico com a entidade de referência e preencher toda a documentação exigida ou listada em protocolo para atender todas as normas vigentes dos serviços de saúde pública;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u)</w:t>
      </w:r>
      <w:r w:rsidRPr="00E77B2D">
        <w:rPr>
          <w:rFonts w:ascii="Arial" w:hAnsi="Arial" w:cs="Arial"/>
          <w:sz w:val="20"/>
          <w:szCs w:val="20"/>
        </w:rPr>
        <w:t xml:space="preserve"> Atender 100% (cem por cento) da demanda, independentemente da causa de urgência ou emergência, em todos os plantões, e havendo necessidades, a realização dos serviços de atendimento eletivo da Unidade Básica de Saúde, a critério da Administração.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QUINTA – DAS OBRIGAÇÕES DO CONTRATANTE: </w:t>
      </w:r>
      <w:r w:rsidRPr="00E77B2D">
        <w:rPr>
          <w:rFonts w:ascii="Arial" w:hAnsi="Arial" w:cs="Arial"/>
          <w:sz w:val="20"/>
          <w:szCs w:val="20"/>
        </w:rPr>
        <w:t>São obrigações do Contratante, além das demais disposições contidas no respectivo Contrato de Prestação de Serviços, durante todo o período de vigência do respectivo contrato: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a)</w:t>
      </w:r>
      <w:r w:rsidRPr="00E77B2D">
        <w:rPr>
          <w:rFonts w:ascii="Arial" w:hAnsi="Arial" w:cs="Arial"/>
          <w:sz w:val="20"/>
          <w:szCs w:val="20"/>
        </w:rPr>
        <w:t xml:space="preserve"> Promover, através de seu representante, o acompanhamento e a fiscalização da execução do objeto contratado; </w:t>
      </w:r>
    </w:p>
    <w:p w:rsidR="003476A4" w:rsidRPr="00E77B2D" w:rsidRDefault="003476A4" w:rsidP="003476A4">
      <w:pPr>
        <w:jc w:val="both"/>
        <w:rPr>
          <w:rFonts w:ascii="Arial" w:hAnsi="Arial" w:cs="Arial"/>
          <w:bCs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b)</w:t>
      </w:r>
      <w:r w:rsidRPr="00E77B2D">
        <w:rPr>
          <w:rFonts w:ascii="Arial" w:hAnsi="Arial" w:cs="Arial"/>
          <w:sz w:val="20"/>
          <w:szCs w:val="20"/>
        </w:rPr>
        <w:t xml:space="preserve"> Prestar as informações e os esclarecimentos relacionados à execução do objeto contratado que venham a ser solicitados pela Contratada</w:t>
      </w:r>
      <w:r w:rsidRPr="00E77B2D">
        <w:rPr>
          <w:rFonts w:ascii="Arial" w:hAnsi="Arial" w:cs="Arial"/>
          <w:bCs/>
          <w:sz w:val="20"/>
          <w:szCs w:val="20"/>
        </w:rPr>
        <w:t>;</w:t>
      </w:r>
    </w:p>
    <w:p w:rsidR="003476A4" w:rsidRPr="00E77B2D" w:rsidRDefault="003476A4" w:rsidP="003476A4">
      <w:pPr>
        <w:jc w:val="both"/>
        <w:rPr>
          <w:rFonts w:ascii="Arial" w:hAnsi="Arial" w:cs="Arial"/>
          <w:bCs/>
          <w:sz w:val="20"/>
          <w:szCs w:val="20"/>
        </w:rPr>
      </w:pPr>
      <w:r w:rsidRPr="00E77B2D">
        <w:rPr>
          <w:rFonts w:ascii="Arial" w:hAnsi="Arial" w:cs="Arial"/>
          <w:b/>
          <w:bCs/>
          <w:sz w:val="20"/>
          <w:szCs w:val="20"/>
        </w:rPr>
        <w:t>c)</w:t>
      </w:r>
      <w:r w:rsidRPr="00E77B2D">
        <w:rPr>
          <w:rFonts w:ascii="Arial" w:hAnsi="Arial" w:cs="Arial"/>
          <w:bCs/>
          <w:sz w:val="20"/>
          <w:szCs w:val="20"/>
        </w:rPr>
        <w:t xml:space="preserve"> Oferecer condições de trabalho como: disponibilidade de equipamentos, materiais e medicamentos necessários para a execução dos serviços contratados;</w:t>
      </w:r>
    </w:p>
    <w:p w:rsidR="003476A4" w:rsidRPr="00E77B2D" w:rsidRDefault="003476A4" w:rsidP="003476A4">
      <w:pPr>
        <w:jc w:val="both"/>
        <w:rPr>
          <w:rFonts w:ascii="Arial" w:hAnsi="Arial" w:cs="Arial"/>
          <w:bCs/>
          <w:sz w:val="20"/>
          <w:szCs w:val="20"/>
        </w:rPr>
      </w:pPr>
      <w:r w:rsidRPr="00E77B2D">
        <w:rPr>
          <w:rFonts w:ascii="Arial" w:hAnsi="Arial" w:cs="Arial"/>
          <w:b/>
          <w:bCs/>
          <w:sz w:val="20"/>
          <w:szCs w:val="20"/>
        </w:rPr>
        <w:t>d)</w:t>
      </w:r>
      <w:r w:rsidRPr="00E77B2D">
        <w:rPr>
          <w:rFonts w:ascii="Arial" w:hAnsi="Arial" w:cs="Arial"/>
          <w:bCs/>
          <w:sz w:val="20"/>
          <w:szCs w:val="20"/>
        </w:rPr>
        <w:t xml:space="preserve"> Manter no local de execução dos serviços, lugar adequado para possível descanso dos profissionais;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e)</w:t>
      </w:r>
      <w:r w:rsidRPr="00E77B2D">
        <w:rPr>
          <w:rFonts w:ascii="Arial" w:hAnsi="Arial" w:cs="Arial"/>
          <w:sz w:val="20"/>
          <w:szCs w:val="20"/>
        </w:rPr>
        <w:t xml:space="preserve"> Efetuar o pagamento pelo efetivo serviço fornecido, dentro das condições estabelecidas no presente Edital/Contrato;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f)</w:t>
      </w:r>
      <w:r w:rsidRPr="00E77B2D">
        <w:rPr>
          <w:rFonts w:ascii="Arial" w:hAnsi="Arial" w:cs="Arial"/>
          <w:sz w:val="20"/>
          <w:szCs w:val="20"/>
        </w:rPr>
        <w:t xml:space="preserve"> Para apuração de eventuais casos de inadimplemento dos serviços, o Contratante manterá disponível, aos usuários do SUS, indicação dos serviços de ouvidoria do SUS.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SEXTA – DA RESPONSABILIDADE CIVIL DA CONTRATADA: </w:t>
      </w:r>
      <w:r w:rsidRPr="00E77B2D">
        <w:rPr>
          <w:rFonts w:ascii="Arial" w:hAnsi="Arial" w:cs="Arial"/>
          <w:sz w:val="20"/>
          <w:szCs w:val="20"/>
        </w:rPr>
        <w:t xml:space="preserve">A Contratada é responsável pela indenização de danos causados aos pacientes, aos órgãos do SUS e a terceiros a eles vinculados, decorrentes de atos ou omissão voluntária, negligência, imperícia ou imprudência, </w:t>
      </w:r>
      <w:proofErr w:type="gramStart"/>
      <w:r w:rsidRPr="00E77B2D">
        <w:rPr>
          <w:rFonts w:ascii="Arial" w:hAnsi="Arial" w:cs="Arial"/>
          <w:sz w:val="20"/>
          <w:szCs w:val="20"/>
        </w:rPr>
        <w:t>praticados por seus empregados, profissionais ou prepostos, sendo assegurado à Contratada o direito do contraditório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e da ampla defesa.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lastRenderedPageBreak/>
        <w:t xml:space="preserve">CLÁUSULA SÉTIMA – DO PRAZO DE EXECUÇÃO DOS SERVIÇOS E VIGÊNCIA DO CONTRATO: </w:t>
      </w:r>
      <w:r w:rsidRPr="00E77B2D">
        <w:rPr>
          <w:rFonts w:ascii="Arial" w:hAnsi="Arial" w:cs="Arial"/>
          <w:sz w:val="20"/>
          <w:szCs w:val="20"/>
        </w:rPr>
        <w:t xml:space="preserve">O prazo de execução dos serviços será de __de _ de 20_ a </w:t>
      </w:r>
      <w:proofErr w:type="gramStart"/>
      <w:r w:rsidRPr="00E77B2D">
        <w:rPr>
          <w:rFonts w:ascii="Arial" w:hAnsi="Arial" w:cs="Arial"/>
          <w:sz w:val="20"/>
          <w:szCs w:val="20"/>
        </w:rPr>
        <w:t>0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de _de 20_, obedecendo sempre o Cronograma de Atendimento elaborado pela Secretaria Municipal de Saúde e os horários dos plantões, podendo ser prorrogado nas hipóteses previstas na Lei Federal 8.666/93.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Parágrafo Único: </w:t>
      </w:r>
      <w:r w:rsidRPr="00E77B2D">
        <w:rPr>
          <w:rFonts w:ascii="Arial" w:hAnsi="Arial" w:cs="Arial"/>
          <w:sz w:val="20"/>
          <w:szCs w:val="20"/>
        </w:rPr>
        <w:t>O presente contrato terá vigência a partir da data de sua assinatura até 00</w:t>
      </w:r>
      <w:r w:rsidR="00842EF7" w:rsidRPr="00E77B2D">
        <w:rPr>
          <w:rFonts w:ascii="Arial" w:hAnsi="Arial" w:cs="Arial"/>
          <w:sz w:val="20"/>
          <w:szCs w:val="20"/>
        </w:rPr>
        <w:t>/</w:t>
      </w:r>
      <w:r w:rsidRPr="00E77B2D">
        <w:rPr>
          <w:rFonts w:ascii="Arial" w:hAnsi="Arial" w:cs="Arial"/>
          <w:sz w:val="20"/>
          <w:szCs w:val="20"/>
        </w:rPr>
        <w:t>00</w:t>
      </w:r>
      <w:r w:rsidR="00842EF7" w:rsidRPr="00E77B2D">
        <w:rPr>
          <w:rFonts w:ascii="Arial" w:hAnsi="Arial" w:cs="Arial"/>
          <w:sz w:val="20"/>
          <w:szCs w:val="20"/>
        </w:rPr>
        <w:t>/2021</w:t>
      </w:r>
      <w:r w:rsidRPr="00E77B2D">
        <w:rPr>
          <w:rFonts w:ascii="Arial" w:hAnsi="Arial" w:cs="Arial"/>
          <w:sz w:val="20"/>
          <w:szCs w:val="20"/>
        </w:rPr>
        <w:t>, podendo haver a prorrogação nas hipóteses legais.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OITAVA – DOS VALORES E DOS CRITÉRIOS DE REAJUSTE: </w:t>
      </w:r>
      <w:r w:rsidRPr="00E77B2D">
        <w:rPr>
          <w:rFonts w:ascii="Arial" w:hAnsi="Arial" w:cs="Arial"/>
          <w:sz w:val="20"/>
          <w:szCs w:val="20"/>
        </w:rPr>
        <w:t>Pelo objeto referido na Cláusula Primeira o Contratante pagará a Contratada o valor correspondente aos serviços prestados no mês de referência, mediante cumprimento das condições especificadas na Cláusula Décima Primeira.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§1º</w:t>
      </w:r>
      <w:r w:rsidRPr="00E77B2D">
        <w:rPr>
          <w:rFonts w:ascii="Arial" w:hAnsi="Arial" w:cs="Arial"/>
          <w:sz w:val="20"/>
          <w:szCs w:val="20"/>
        </w:rPr>
        <w:t xml:space="preserve"> O valor dos serviços previstos no Plano Operativo, </w:t>
      </w:r>
      <w:r w:rsidR="00DC51FA" w:rsidRPr="00E77B2D">
        <w:rPr>
          <w:rFonts w:ascii="Arial" w:hAnsi="Arial" w:cs="Arial"/>
          <w:b/>
          <w:sz w:val="20"/>
          <w:szCs w:val="20"/>
        </w:rPr>
        <w:t>ANEXO</w:t>
      </w:r>
      <w:r w:rsidRPr="00E77B2D">
        <w:rPr>
          <w:rFonts w:ascii="Arial" w:hAnsi="Arial" w:cs="Arial"/>
          <w:sz w:val="20"/>
          <w:szCs w:val="20"/>
        </w:rPr>
        <w:t xml:space="preserve"> </w:t>
      </w:r>
      <w:r w:rsidRPr="00E77B2D">
        <w:rPr>
          <w:rFonts w:ascii="Arial" w:hAnsi="Arial" w:cs="Arial"/>
          <w:b/>
          <w:sz w:val="20"/>
          <w:szCs w:val="20"/>
        </w:rPr>
        <w:t>VIII,</w:t>
      </w:r>
      <w:r w:rsidRPr="00E77B2D">
        <w:rPr>
          <w:rFonts w:ascii="Arial" w:hAnsi="Arial" w:cs="Arial"/>
          <w:sz w:val="20"/>
          <w:szCs w:val="20"/>
        </w:rPr>
        <w:t xml:space="preserve"> não sofrerá reajuste durante a vigência deste termo. Todavia, após o período de vigência do contrato celebrado em decorrência do credenciamento, caso haja prorrogação do contrato, nas hipóteses legais, poderá haver a aplicação da correção monetária respectiva, com a aplicação do índice acumulado do INPC desde a data de formalização do contrato até o momento da formalização do aditivo, ainda que esse período seja inferior a 12 (doze) meses, ou nas formas previstas na Lei Federal 8.666/93.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§2º</w:t>
      </w:r>
      <w:r w:rsidRPr="00E77B2D">
        <w:rPr>
          <w:rFonts w:ascii="Arial" w:hAnsi="Arial" w:cs="Arial"/>
          <w:sz w:val="20"/>
          <w:szCs w:val="20"/>
        </w:rPr>
        <w:t xml:space="preserve"> É vedada à Contratada a cobrança de sobretaxas dos pacientes, sendo este, motivo de descredenciamento e rescisão contratual com a aplicação das sanções previstas neste Contrato.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NONA – DOS RECURSOS ORÇAMENTÁRIOS: </w:t>
      </w:r>
      <w:r w:rsidRPr="00E77B2D">
        <w:rPr>
          <w:rFonts w:ascii="Arial" w:hAnsi="Arial" w:cs="Arial"/>
          <w:sz w:val="20"/>
          <w:szCs w:val="20"/>
        </w:rPr>
        <w:t>As despesas dos serviços decorrentes deste Contrato correrão à conta dos recursos financeiros provenientes da seguinte dotação orçamentária: ____________________________.</w:t>
      </w:r>
    </w:p>
    <w:p w:rsidR="003476A4" w:rsidRPr="00E77B2D" w:rsidRDefault="003476A4" w:rsidP="003476A4">
      <w:pPr>
        <w:jc w:val="both"/>
        <w:rPr>
          <w:rFonts w:ascii="Arial" w:hAnsi="Arial" w:cs="Arial"/>
          <w:b/>
          <w:sz w:val="20"/>
          <w:szCs w:val="20"/>
        </w:rPr>
      </w:pPr>
    </w:p>
    <w:p w:rsidR="000B2DCD" w:rsidRPr="00E77B2D" w:rsidRDefault="003476A4" w:rsidP="000B2DCD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– </w:t>
      </w:r>
      <w:r w:rsidRPr="000A1E72">
        <w:rPr>
          <w:rFonts w:ascii="Arial" w:hAnsi="Arial" w:cs="Arial"/>
          <w:b/>
          <w:sz w:val="20"/>
          <w:szCs w:val="20"/>
          <w:highlight w:val="yellow"/>
        </w:rPr>
        <w:t>DA COORDENAÇÃO, CONTROLE E FISCALIZAÇÃO</w:t>
      </w:r>
      <w:r w:rsidRPr="00E77B2D">
        <w:rPr>
          <w:rFonts w:ascii="Arial" w:hAnsi="Arial" w:cs="Arial"/>
          <w:b/>
          <w:sz w:val="20"/>
          <w:szCs w:val="20"/>
        </w:rPr>
        <w:t xml:space="preserve">: </w:t>
      </w:r>
      <w:r w:rsidR="00842EF7" w:rsidRPr="00E77B2D">
        <w:rPr>
          <w:rFonts w:ascii="Arial" w:hAnsi="Arial" w:cs="Arial"/>
          <w:sz w:val="20"/>
          <w:szCs w:val="20"/>
        </w:rPr>
        <w:t xml:space="preserve">Caberá a gestão do contrato o Senhor Anderson Castilho </w:t>
      </w:r>
      <w:proofErr w:type="spellStart"/>
      <w:r w:rsidR="00842EF7" w:rsidRPr="00E77B2D">
        <w:rPr>
          <w:rFonts w:ascii="Arial" w:hAnsi="Arial" w:cs="Arial"/>
          <w:sz w:val="20"/>
          <w:szCs w:val="20"/>
        </w:rPr>
        <w:t>Zago</w:t>
      </w:r>
      <w:proofErr w:type="spellEnd"/>
      <w:r w:rsidR="000B2DCD" w:rsidRPr="00E77B2D">
        <w:rPr>
          <w:rFonts w:ascii="Arial" w:hAnsi="Arial" w:cs="Arial"/>
          <w:sz w:val="20"/>
          <w:szCs w:val="20"/>
        </w:rPr>
        <w:t xml:space="preserve">, a quem compete </w:t>
      </w:r>
      <w:proofErr w:type="gramStart"/>
      <w:r w:rsidR="000B2DCD" w:rsidRPr="00E77B2D">
        <w:rPr>
          <w:rFonts w:ascii="Arial" w:hAnsi="Arial" w:cs="Arial"/>
          <w:sz w:val="20"/>
          <w:szCs w:val="20"/>
        </w:rPr>
        <w:t>as</w:t>
      </w:r>
      <w:proofErr w:type="gramEnd"/>
      <w:r w:rsidR="000B2DCD" w:rsidRPr="00E77B2D">
        <w:rPr>
          <w:rFonts w:ascii="Arial" w:hAnsi="Arial" w:cs="Arial"/>
          <w:sz w:val="20"/>
          <w:szCs w:val="20"/>
        </w:rPr>
        <w:t xml:space="preserve"> ações necessárias ao fiel cumprimento das condições estipuladas neste contrato e ainda:</w:t>
      </w: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77B2D">
        <w:rPr>
          <w:rFonts w:ascii="Arial" w:hAnsi="Arial" w:cs="Arial"/>
          <w:sz w:val="20"/>
          <w:szCs w:val="20"/>
        </w:rPr>
        <w:t>a.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propor ao órgão competente a aplicação das penalidades previstas neste contrato e na legislação aplicável, no caso de constatar irregularidade cometida pela CONTRATADA; </w:t>
      </w: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77B2D">
        <w:rPr>
          <w:rFonts w:ascii="Arial" w:hAnsi="Arial" w:cs="Arial"/>
          <w:sz w:val="20"/>
          <w:szCs w:val="20"/>
        </w:rPr>
        <w:t>b.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receber do fiscal as informações e documentos pertinentes à execução do objeto contratado;</w:t>
      </w: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77B2D">
        <w:rPr>
          <w:rFonts w:ascii="Arial" w:hAnsi="Arial" w:cs="Arial"/>
          <w:sz w:val="20"/>
          <w:szCs w:val="20"/>
        </w:rPr>
        <w:t>c.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manter controles adequados e efetivos do presente contrato, do qual constarão todas as ocorrências relacionadas com a execução, com base nas informações e relatórios apresentados pela fiscalização; </w:t>
      </w: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77B2D">
        <w:rPr>
          <w:rFonts w:ascii="Arial" w:hAnsi="Arial" w:cs="Arial"/>
          <w:sz w:val="20"/>
          <w:szCs w:val="20"/>
        </w:rPr>
        <w:t>d.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propor medidas que melhorem a execução do contrato.</w:t>
      </w: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</w:p>
    <w:p w:rsidR="000B2DCD" w:rsidRPr="00E77B2D" w:rsidRDefault="000B2DCD" w:rsidP="000B2DCD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 xml:space="preserve">Caberá ao fiscal do contrato, a Senhora </w:t>
      </w:r>
      <w:proofErr w:type="spellStart"/>
      <w:r w:rsidRPr="00E77B2D">
        <w:rPr>
          <w:rFonts w:ascii="Arial" w:hAnsi="Arial" w:cs="Arial"/>
          <w:sz w:val="20"/>
          <w:szCs w:val="20"/>
        </w:rPr>
        <w:t>Soraya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B2D">
        <w:rPr>
          <w:rFonts w:ascii="Arial" w:hAnsi="Arial" w:cs="Arial"/>
          <w:sz w:val="20"/>
          <w:szCs w:val="20"/>
        </w:rPr>
        <w:t>Greiziele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 Gouveia e</w:t>
      </w:r>
      <w:r w:rsidR="00842EF7" w:rsidRPr="00E77B2D">
        <w:rPr>
          <w:rFonts w:ascii="Arial" w:hAnsi="Arial" w:cs="Arial"/>
          <w:sz w:val="20"/>
          <w:szCs w:val="20"/>
        </w:rPr>
        <w:t xml:space="preserve"> a Senhora Ivani Alves de Souza</w:t>
      </w:r>
      <w:r w:rsidRPr="00E77B2D">
        <w:rPr>
          <w:rFonts w:ascii="Arial" w:hAnsi="Arial" w:cs="Arial"/>
          <w:sz w:val="20"/>
          <w:szCs w:val="20"/>
        </w:rPr>
        <w:t>,</w:t>
      </w:r>
      <w:r w:rsidR="00842EF7" w:rsidRPr="00E77B2D">
        <w:rPr>
          <w:rFonts w:ascii="Arial" w:hAnsi="Arial" w:cs="Arial"/>
          <w:sz w:val="20"/>
          <w:szCs w:val="20"/>
        </w:rPr>
        <w:t xml:space="preserve"> </w:t>
      </w:r>
      <w:r w:rsidRPr="00E77B2D">
        <w:rPr>
          <w:rFonts w:ascii="Arial" w:hAnsi="Arial" w:cs="Arial"/>
          <w:sz w:val="20"/>
          <w:szCs w:val="20"/>
        </w:rPr>
        <w:t>o</w:t>
      </w:r>
      <w:proofErr w:type="gramStart"/>
      <w:r w:rsidRPr="00E77B2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77B2D">
        <w:rPr>
          <w:rFonts w:ascii="Arial" w:hAnsi="Arial" w:cs="Arial"/>
          <w:sz w:val="20"/>
          <w:szCs w:val="20"/>
        </w:rPr>
        <w:t>acompanhamento da execução do objeto da presente contratação, informando ao gestor do contrato todas as ocorrências, em especial as que possam prejudicar o bom andamento da execução contratual. Além disso, a fiscalização procederá, mensalmente, a contar da formalização deste Contrato. Caso os serviços executados não correspondam ao estabelecido no edital e termo de referência, será registrada a situação, inclusive para fins de aplicação das penalidades previstas, se for o caso. Dessa responsabilidade, exercer a mais ampla e completa fiscalização sobre os serviços.</w:t>
      </w:r>
    </w:p>
    <w:p w:rsidR="003476A4" w:rsidRPr="00E77B2D" w:rsidRDefault="003476A4" w:rsidP="000B2DCD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§1º</w:t>
      </w:r>
      <w:r w:rsidRPr="00E77B2D">
        <w:rPr>
          <w:rFonts w:ascii="Arial" w:hAnsi="Arial" w:cs="Arial"/>
          <w:sz w:val="20"/>
          <w:szCs w:val="20"/>
        </w:rPr>
        <w:t xml:space="preserve"> A fiscalização, exercida pelo Contratante sobre os serviços ora contratados, não eximirá a Contratada da sua plena responsabilidade perante o Contratante ou para com os pacientes e terceiros, decorrentes de culpa ou dolo na execução dos serviços contratados.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</w:t>
      </w:r>
      <w:r w:rsidR="000B2DCD" w:rsidRPr="00E77B2D">
        <w:rPr>
          <w:rFonts w:ascii="Arial" w:hAnsi="Arial" w:cs="Arial"/>
          <w:b/>
          <w:sz w:val="20"/>
          <w:szCs w:val="20"/>
        </w:rPr>
        <w:t>2</w:t>
      </w:r>
      <w:r w:rsidRPr="00E77B2D">
        <w:rPr>
          <w:rFonts w:ascii="Arial" w:hAnsi="Arial" w:cs="Arial"/>
          <w:b/>
          <w:sz w:val="20"/>
          <w:szCs w:val="20"/>
        </w:rPr>
        <w:t>º</w:t>
      </w:r>
      <w:r w:rsidRPr="00E77B2D">
        <w:rPr>
          <w:rFonts w:ascii="Arial" w:hAnsi="Arial" w:cs="Arial"/>
          <w:sz w:val="20"/>
          <w:szCs w:val="20"/>
        </w:rPr>
        <w:t xml:space="preserve"> A Contratada facilitará ao Contratante o acompanhamento e a fiscalização permanente dos serviços e prestará todos os esclarecimentos que lhe forem solicitados pelos servidores do Contratante, designados para tal fim.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</w:t>
      </w:r>
      <w:r w:rsidR="000B2DCD" w:rsidRPr="00E77B2D">
        <w:rPr>
          <w:rFonts w:ascii="Arial" w:hAnsi="Arial" w:cs="Arial"/>
          <w:b/>
          <w:sz w:val="20"/>
          <w:szCs w:val="20"/>
        </w:rPr>
        <w:t>3</w:t>
      </w:r>
      <w:r w:rsidRPr="00E77B2D">
        <w:rPr>
          <w:rFonts w:ascii="Arial" w:hAnsi="Arial" w:cs="Arial"/>
          <w:b/>
          <w:sz w:val="20"/>
          <w:szCs w:val="20"/>
        </w:rPr>
        <w:t>º</w:t>
      </w:r>
      <w:r w:rsidRPr="00E77B2D">
        <w:rPr>
          <w:rFonts w:ascii="Arial" w:hAnsi="Arial" w:cs="Arial"/>
          <w:sz w:val="20"/>
          <w:szCs w:val="20"/>
        </w:rPr>
        <w:t xml:space="preserve"> Em qualquer hipótese é assegurado a Contratada o direito do </w:t>
      </w:r>
      <w:proofErr w:type="gramStart"/>
      <w:r w:rsidRPr="00E77B2D">
        <w:rPr>
          <w:rFonts w:ascii="Arial" w:hAnsi="Arial" w:cs="Arial"/>
          <w:sz w:val="20"/>
          <w:szCs w:val="20"/>
        </w:rPr>
        <w:t>contraditório e ampla defesa</w:t>
      </w:r>
      <w:proofErr w:type="gramEnd"/>
      <w:r w:rsidRPr="00E77B2D">
        <w:rPr>
          <w:rFonts w:ascii="Arial" w:hAnsi="Arial" w:cs="Arial"/>
          <w:sz w:val="20"/>
          <w:szCs w:val="20"/>
        </w:rPr>
        <w:t>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PRIMEIRA - DAS CONDIÇÕES DE PAGAMENTO: </w:t>
      </w:r>
      <w:r w:rsidRPr="00E77B2D">
        <w:rPr>
          <w:rFonts w:ascii="Arial" w:hAnsi="Arial" w:cs="Arial"/>
          <w:sz w:val="20"/>
          <w:szCs w:val="20"/>
        </w:rPr>
        <w:t>O pagamento pela prestação dos serviços contratados e devidamente executados será realizado de acordo com as condições a seguir estabelecidas: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§1º</w:t>
      </w:r>
      <w:r w:rsidRPr="00E77B2D">
        <w:rPr>
          <w:rFonts w:ascii="Arial" w:hAnsi="Arial" w:cs="Arial"/>
          <w:sz w:val="20"/>
          <w:szCs w:val="20"/>
        </w:rPr>
        <w:t xml:space="preserve"> O pagamento pelos serviços contratados será individualizado pela natureza da prestação, em conformidade com os valores fixados no Plano Operativo – Anexo VIII do presente Edital, e será realizado mensalmente mediante apresentação da respectiva documentação fiscal, referente o mês de competência, acompanhada d</w:t>
      </w:r>
      <w:r w:rsidRPr="00E77B2D">
        <w:rPr>
          <w:rFonts w:ascii="Arial" w:hAnsi="Arial" w:cs="Arial"/>
          <w:bCs/>
          <w:sz w:val="20"/>
          <w:szCs w:val="20"/>
        </w:rPr>
        <w:t xml:space="preserve">as Certidões Negativas de Débito Federal, Trabalhista e FGTS expedidas pela Contratada, todas em plena vigência, </w:t>
      </w:r>
      <w:r w:rsidRPr="00E77B2D">
        <w:rPr>
          <w:rFonts w:ascii="Arial" w:hAnsi="Arial" w:cs="Arial"/>
          <w:sz w:val="20"/>
          <w:szCs w:val="20"/>
        </w:rPr>
        <w:t xml:space="preserve">devidamente atestada pela administração. 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lastRenderedPageBreak/>
        <w:t>§2º</w:t>
      </w:r>
      <w:r w:rsidRPr="00E77B2D">
        <w:rPr>
          <w:rFonts w:ascii="Arial" w:hAnsi="Arial" w:cs="Arial"/>
          <w:sz w:val="20"/>
          <w:szCs w:val="20"/>
        </w:rPr>
        <w:t xml:space="preserve"> A Tesouraria providenciará o respectivo pagamento através de transferência bancária, até o 5º (quinto) dia útil após a entrega da Documentação Fiscal, desde que os impostos federais do proponente estejam em dia e não haja nenhuma pendência tributária com a Contratante, ficando ela autorizada a reter o ISS devido pela Contratante, conforme dispõe a legislação tributária local.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§3º</w:t>
      </w:r>
      <w:r w:rsidRPr="00E77B2D">
        <w:rPr>
          <w:rFonts w:ascii="Arial" w:hAnsi="Arial" w:cs="Arial"/>
          <w:sz w:val="20"/>
          <w:szCs w:val="20"/>
        </w:rPr>
        <w:t xml:space="preserve"> Em caso de devolução da documentação fiscal para correção, o prazo para pagamento fluirá a partir de sua reapresentação.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10.4.</w:t>
      </w:r>
      <w:r w:rsidRPr="00E77B2D">
        <w:rPr>
          <w:rFonts w:ascii="Arial" w:hAnsi="Arial" w:cs="Arial"/>
          <w:sz w:val="20"/>
          <w:szCs w:val="20"/>
        </w:rPr>
        <w:t xml:space="preserve"> É de exclusiva responsabilidade da Contratada o devido pagamento, dos serviços executados no mês de competência, aos profissionais indicados pela Contratada e que executaram os serviços.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CLÁUSULA DÉCIMA SEGUNDA – DAS PENALIDADES:</w:t>
      </w:r>
      <w:r w:rsidRPr="00E77B2D">
        <w:rPr>
          <w:rFonts w:ascii="Arial" w:hAnsi="Arial" w:cs="Arial"/>
          <w:sz w:val="20"/>
          <w:szCs w:val="20"/>
        </w:rPr>
        <w:t xml:space="preserve"> A Contratada responderá perante o Contratante por todos e quaisquer prejuízos de que for responsável em razão da execução dos serviços contratados, seja por defeito decorrente do serviço pactuado, seja por </w:t>
      </w:r>
      <w:proofErr w:type="spellStart"/>
      <w:r w:rsidRPr="00E77B2D">
        <w:rPr>
          <w:rFonts w:ascii="Arial" w:hAnsi="Arial" w:cs="Arial"/>
          <w:sz w:val="20"/>
          <w:szCs w:val="20"/>
        </w:rPr>
        <w:t>infringência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 das disposições regulamentares.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§1º </w:t>
      </w:r>
      <w:r w:rsidRPr="00E77B2D">
        <w:rPr>
          <w:rFonts w:ascii="Arial" w:hAnsi="Arial" w:cs="Arial"/>
          <w:sz w:val="20"/>
          <w:szCs w:val="20"/>
        </w:rPr>
        <w:t>Pela inexecução total ou parcial do objeto contratado o Contratante poderá, garantida a prévia defesa, aplicar à Contratada as multas a seguir estabelecidas: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a)</w:t>
      </w:r>
      <w:r w:rsidRPr="00E77B2D">
        <w:rPr>
          <w:rFonts w:ascii="Arial" w:hAnsi="Arial" w:cs="Arial"/>
          <w:sz w:val="20"/>
          <w:szCs w:val="20"/>
        </w:rPr>
        <w:t xml:space="preserve"> multa de 20% (vinte por cento) do valor contratual quando por ação, omissão ou negligência, a Contratada infringir qualquer das obrigações contratuais, inclusive o não cumprimento por parte dos profissionais quanto à execução dos serviços;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b)</w:t>
      </w:r>
      <w:r w:rsidRPr="00E77B2D">
        <w:rPr>
          <w:rFonts w:ascii="Arial" w:hAnsi="Arial" w:cs="Arial"/>
          <w:sz w:val="20"/>
          <w:szCs w:val="20"/>
        </w:rPr>
        <w:t xml:space="preserve"> multa de 20% (vinte por cento) do valor contratual pela inexecução total ou parcial do objeto contratado;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c)</w:t>
      </w:r>
      <w:r w:rsidRPr="00E77B2D">
        <w:rPr>
          <w:rFonts w:ascii="Arial" w:hAnsi="Arial" w:cs="Arial"/>
          <w:sz w:val="20"/>
          <w:szCs w:val="20"/>
        </w:rPr>
        <w:t xml:space="preserve"> multa de 50% (</w:t>
      </w:r>
      <w:r w:rsidRPr="00E77B2D">
        <w:rPr>
          <w:rFonts w:ascii="Arial" w:hAnsi="Arial" w:cs="Arial"/>
          <w:iCs/>
          <w:sz w:val="20"/>
          <w:szCs w:val="20"/>
        </w:rPr>
        <w:t>cinquenta por cento</w:t>
      </w:r>
      <w:r w:rsidRPr="00E77B2D">
        <w:rPr>
          <w:rFonts w:ascii="Arial" w:hAnsi="Arial" w:cs="Arial"/>
          <w:sz w:val="20"/>
          <w:szCs w:val="20"/>
        </w:rPr>
        <w:t>) do valor contratual por qualquer causa de rescisão em que o motivo for atribuído à Contratada.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§2º</w:t>
      </w:r>
      <w:r w:rsidRPr="00E77B2D">
        <w:rPr>
          <w:rFonts w:ascii="Arial" w:hAnsi="Arial" w:cs="Arial"/>
          <w:sz w:val="20"/>
          <w:szCs w:val="20"/>
        </w:rPr>
        <w:t xml:space="preserve"> Ocorrendo à rescisão por culpa da Contratada, sem prejuízo da multa prevista neste Contrato e concomitante com esta, serão aplicadas, as seguintes sanções, conforme o caso, garantida à ampla defesa e o contraditório.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a)</w:t>
      </w:r>
      <w:r w:rsidRPr="00E77B2D">
        <w:rPr>
          <w:rFonts w:ascii="Arial" w:hAnsi="Arial" w:cs="Arial"/>
          <w:sz w:val="20"/>
          <w:szCs w:val="20"/>
        </w:rPr>
        <w:t xml:space="preserve"> suspensão do direito de participar em licitações e impedimento de contratar com a Administração, pelo prazo de 02 (dois) anos;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b)</w:t>
      </w:r>
      <w:r w:rsidRPr="00E77B2D">
        <w:rPr>
          <w:rFonts w:ascii="Arial" w:hAnsi="Arial" w:cs="Arial"/>
          <w:sz w:val="20"/>
          <w:szCs w:val="20"/>
        </w:rPr>
        <w:t xml:space="preserve"> declaração de inidoneidade para licitar ou contratar com a Administração Pública, por prazo a ser estabelecido pelo Contratante em conformidade com a gravidade da infração cometida pela Contratada, devendo da decisão constar as condições de reabilitação.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§3º</w:t>
      </w:r>
      <w:r w:rsidRPr="00E77B2D">
        <w:rPr>
          <w:rFonts w:ascii="Arial" w:hAnsi="Arial" w:cs="Arial"/>
          <w:sz w:val="20"/>
          <w:szCs w:val="20"/>
        </w:rPr>
        <w:t xml:space="preserve"> Em qualquer hipótese, a Contratada será notificada para apresentação de defesa prévia, nos prazos estabelecidos no §2º e §3º do Artigo 87 da Lei Federal 8.666/93, conforme o caso, contados da notificação.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§4º</w:t>
      </w:r>
      <w:r w:rsidRPr="00E77B2D">
        <w:rPr>
          <w:rFonts w:ascii="Arial" w:hAnsi="Arial" w:cs="Arial"/>
          <w:sz w:val="20"/>
          <w:szCs w:val="20"/>
        </w:rPr>
        <w:t xml:space="preserve"> No caso de aplicação de multa pela Administração Municipal, fica expressamente autorizado pela Contratada, nos termos do §3º do Artigo 86 da Lei Federal 8.666/93, o seu imediato abatimento, em eventual crédito existente, podendo ser retido em qualquer empenho, ainda que não relacionado com este instrumento, ou no caso de não haver saldo suficiente para o abatimento, o valor deverá ser recolhido aos cofres municipais junto a Tesouraria da Administração Municipal, no prazo de quinze dias, a partir da data de notificação.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§5º</w:t>
      </w:r>
      <w:r w:rsidRPr="00E77B2D">
        <w:rPr>
          <w:rFonts w:ascii="Arial" w:hAnsi="Arial" w:cs="Arial"/>
          <w:sz w:val="20"/>
          <w:szCs w:val="20"/>
        </w:rPr>
        <w:t xml:space="preserve"> Esgotados os meios administrativos para cobrança do valor devido pela Contratada ao Contratante, este será encaminhado para inscrição em dívida ativa, devendo ser cobrado por via judicial.</w:t>
      </w:r>
    </w:p>
    <w:p w:rsidR="003476A4" w:rsidRPr="00E77B2D" w:rsidRDefault="003476A4" w:rsidP="003476A4">
      <w:pPr>
        <w:jc w:val="both"/>
        <w:rPr>
          <w:rFonts w:ascii="Arial" w:hAnsi="Arial" w:cs="Arial"/>
          <w:b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§6º</w:t>
      </w:r>
      <w:r w:rsidRPr="00E77B2D">
        <w:rPr>
          <w:rFonts w:ascii="Arial" w:hAnsi="Arial" w:cs="Arial"/>
          <w:sz w:val="20"/>
          <w:szCs w:val="20"/>
        </w:rPr>
        <w:t xml:space="preserve"> As multas legais e as previstas neste Contrato não eximem a Contratada, ainda, da reparação dos eventuais danos, perdas ou prejuízos que venha a acarretar ao contratante.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§7º </w:t>
      </w:r>
      <w:r w:rsidRPr="00E77B2D">
        <w:rPr>
          <w:rFonts w:ascii="Arial" w:hAnsi="Arial" w:cs="Arial"/>
          <w:sz w:val="20"/>
          <w:szCs w:val="20"/>
        </w:rPr>
        <w:t>Dos atos da Administração Municipal decorrentes da aplicação de penalidade e/ou multa, caberá a Contratada a apresentação de recurso nos termos do artigo 109 da Lei Federal nº 8.666/93, observados os prazos ali fixados.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§8º </w:t>
      </w:r>
      <w:r w:rsidRPr="00E77B2D">
        <w:rPr>
          <w:rFonts w:ascii="Arial" w:hAnsi="Arial" w:cs="Arial"/>
          <w:sz w:val="20"/>
          <w:szCs w:val="20"/>
        </w:rPr>
        <w:t>Os recursos contra as decisões de aplicação de penalidade e/ou multa, devem ser dirigidos à Autoridade superior da Administração Municipal.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§9º </w:t>
      </w:r>
      <w:r w:rsidRPr="00E77B2D">
        <w:rPr>
          <w:rFonts w:ascii="Arial" w:hAnsi="Arial" w:cs="Arial"/>
          <w:sz w:val="20"/>
          <w:szCs w:val="20"/>
        </w:rPr>
        <w:t xml:space="preserve">Não serão conhecidos recursos enviados pelo correio, telex, fac-símile, correio eletrônico ou qualquer outro meio de comunicação, se, dentro do prazo previsto em Lei, sua petição de interposição original não tiver sido protocolizada na Prefeitura Municipal de </w:t>
      </w:r>
      <w:proofErr w:type="spellStart"/>
      <w:r w:rsidR="000A1E72">
        <w:rPr>
          <w:rFonts w:ascii="Arial" w:hAnsi="Arial" w:cs="Arial"/>
          <w:sz w:val="20"/>
          <w:szCs w:val="20"/>
        </w:rPr>
        <w:t>Cafeara</w:t>
      </w:r>
      <w:proofErr w:type="spellEnd"/>
      <w:r w:rsidRPr="00E77B2D">
        <w:rPr>
          <w:rFonts w:ascii="Arial" w:hAnsi="Arial" w:cs="Arial"/>
          <w:sz w:val="20"/>
          <w:szCs w:val="20"/>
        </w:rPr>
        <w:t xml:space="preserve">, Estado do Paraná. 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§10º</w:t>
      </w:r>
      <w:r w:rsidRPr="00E77B2D">
        <w:rPr>
          <w:rFonts w:ascii="Arial" w:hAnsi="Arial" w:cs="Arial"/>
          <w:sz w:val="20"/>
          <w:szCs w:val="20"/>
        </w:rPr>
        <w:t xml:space="preserve"> As notificações/intimações de aplicação de penalidades serão publicadas, pela Administração Municipal, no órgão oficial do Município de </w:t>
      </w:r>
      <w:proofErr w:type="spellStart"/>
      <w:r w:rsidR="000A1E72">
        <w:rPr>
          <w:rFonts w:ascii="Arial" w:hAnsi="Arial" w:cs="Arial"/>
          <w:sz w:val="20"/>
          <w:szCs w:val="20"/>
        </w:rPr>
        <w:t>Cafeara</w:t>
      </w:r>
      <w:proofErr w:type="spellEnd"/>
      <w:r w:rsidRPr="00E77B2D">
        <w:rPr>
          <w:rFonts w:ascii="Arial" w:hAnsi="Arial" w:cs="Arial"/>
          <w:sz w:val="20"/>
          <w:szCs w:val="20"/>
        </w:rPr>
        <w:t>, cuja data de publicação valerá como início do prazo recursal.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§11º</w:t>
      </w:r>
      <w:r w:rsidRPr="00E77B2D">
        <w:rPr>
          <w:rFonts w:ascii="Arial" w:hAnsi="Arial" w:cs="Arial"/>
          <w:sz w:val="20"/>
          <w:szCs w:val="20"/>
        </w:rPr>
        <w:t xml:space="preserve"> Nenhuma parte será responsável perante a outra por eventos </w:t>
      </w:r>
      <w:proofErr w:type="gramStart"/>
      <w:r w:rsidRPr="00E77B2D">
        <w:rPr>
          <w:rFonts w:ascii="Arial" w:hAnsi="Arial" w:cs="Arial"/>
          <w:sz w:val="20"/>
          <w:szCs w:val="20"/>
        </w:rPr>
        <w:t>causados por força maior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ou caso fortuito.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TERCEIRA – DA RESCISÃO: </w:t>
      </w:r>
      <w:r w:rsidRPr="00E77B2D">
        <w:rPr>
          <w:rFonts w:ascii="Arial" w:hAnsi="Arial" w:cs="Arial"/>
          <w:sz w:val="20"/>
          <w:szCs w:val="20"/>
        </w:rPr>
        <w:t>A rescisão contratual poderá se dar nas condições previstas nos Artigos 77 a 80 da Lei Federal 8666/93, e suas alterações.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§1º</w:t>
      </w:r>
      <w:r w:rsidRPr="00E77B2D">
        <w:rPr>
          <w:rFonts w:ascii="Arial" w:hAnsi="Arial" w:cs="Arial"/>
          <w:sz w:val="20"/>
          <w:szCs w:val="20"/>
        </w:rPr>
        <w:t xml:space="preserve"> Em caso de rescisão contratual por parte da Contratada, se a interrupção das atividades em andamento puder causar prejuízo aos usuários dos Serviços Contratados, será observado o prazo de 30 (trinta) dias para ocorrer à rescisão. Se neste prazo a Contratada negligenciar a prestação dos serviços sofrerá as penalidades previstas neste contrato.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>§2º Poderá a Administração a qualquer tempo, por motivo de </w:t>
      </w:r>
      <w:r w:rsidRPr="00E77B2D">
        <w:rPr>
          <w:rFonts w:ascii="Arial" w:hAnsi="Arial" w:cs="Arial"/>
          <w:b/>
          <w:bCs/>
          <w:sz w:val="20"/>
          <w:szCs w:val="20"/>
        </w:rPr>
        <w:t>ilegalidade</w:t>
      </w:r>
      <w:r w:rsidRPr="00E77B2D">
        <w:rPr>
          <w:rFonts w:ascii="Arial" w:hAnsi="Arial" w:cs="Arial"/>
          <w:sz w:val="20"/>
          <w:szCs w:val="20"/>
        </w:rPr>
        <w:t>, </w:t>
      </w:r>
      <w:r w:rsidRPr="00E77B2D">
        <w:rPr>
          <w:rFonts w:ascii="Arial" w:hAnsi="Arial" w:cs="Arial"/>
          <w:b/>
          <w:bCs/>
          <w:sz w:val="20"/>
          <w:szCs w:val="20"/>
        </w:rPr>
        <w:t>inadimplemento contratual</w:t>
      </w:r>
      <w:r w:rsidRPr="00E77B2D">
        <w:rPr>
          <w:rFonts w:ascii="Arial" w:hAnsi="Arial" w:cs="Arial"/>
          <w:sz w:val="20"/>
          <w:szCs w:val="20"/>
        </w:rPr>
        <w:t> por parte do contratado ou, em razão de </w:t>
      </w:r>
      <w:r w:rsidRPr="00E77B2D">
        <w:rPr>
          <w:rFonts w:ascii="Arial" w:hAnsi="Arial" w:cs="Arial"/>
          <w:b/>
          <w:bCs/>
          <w:sz w:val="20"/>
          <w:szCs w:val="20"/>
        </w:rPr>
        <w:t>interesse público</w:t>
      </w:r>
      <w:r w:rsidRPr="00E77B2D">
        <w:rPr>
          <w:rFonts w:ascii="Arial" w:hAnsi="Arial" w:cs="Arial"/>
          <w:sz w:val="20"/>
          <w:szCs w:val="20"/>
        </w:rPr>
        <w:t xml:space="preserve">, de acordo com o art. 79, inciso I da Lei 8.666/93, por fim ao contrato entabulado, antes que seu prazo de vigência tenha </w:t>
      </w:r>
      <w:proofErr w:type="gramStart"/>
      <w:r w:rsidRPr="00E77B2D">
        <w:rPr>
          <w:rFonts w:ascii="Arial" w:hAnsi="Arial" w:cs="Arial"/>
          <w:sz w:val="20"/>
          <w:szCs w:val="20"/>
        </w:rPr>
        <w:t>extrapolado,</w:t>
      </w:r>
      <w:proofErr w:type="gramEnd"/>
      <w:r w:rsidRPr="00E77B2D">
        <w:rPr>
          <w:rFonts w:ascii="Arial" w:hAnsi="Arial" w:cs="Arial"/>
          <w:sz w:val="20"/>
          <w:szCs w:val="20"/>
        </w:rPr>
        <w:t xml:space="preserve"> respeitados os limites e imposições legais, devendo comunicar ao representante da Contratada.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QUARTA – DAS ALTERAÇÕES: </w:t>
      </w:r>
      <w:r w:rsidRPr="00E77B2D">
        <w:rPr>
          <w:rFonts w:ascii="Arial" w:hAnsi="Arial" w:cs="Arial"/>
          <w:sz w:val="20"/>
          <w:szCs w:val="20"/>
        </w:rPr>
        <w:t xml:space="preserve">Quaisquer alterações que se fizerem necessárias ao presente Contrato será objeto de Termo Aditivo, nas formas previstas na Lei Federal nº 8.666/93. 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>Parágrafo Único:</w:t>
      </w:r>
      <w:r w:rsidRPr="00E77B2D">
        <w:rPr>
          <w:rFonts w:ascii="Arial" w:hAnsi="Arial" w:cs="Arial"/>
          <w:sz w:val="20"/>
          <w:szCs w:val="20"/>
        </w:rPr>
        <w:t xml:space="preserve"> A qualquer tempo o presente Contrato poderá ser alterado, visando adequar os serviços às condições de execução previstas pelo Contratante.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QUINTA – DA PUBLICAÇÃO: </w:t>
      </w:r>
      <w:r w:rsidRPr="00E77B2D">
        <w:rPr>
          <w:rFonts w:ascii="Arial" w:hAnsi="Arial" w:cs="Arial"/>
          <w:sz w:val="20"/>
          <w:szCs w:val="20"/>
        </w:rPr>
        <w:t>O Extrato do presente Contrato será publicado pela Contratante no Órgão de Publicação Oficial do município, em cumprimento ao disposto no art. 61, parágrafo único, da Lei Federal n° 8.666/93.</w:t>
      </w:r>
    </w:p>
    <w:p w:rsidR="003476A4" w:rsidRPr="00E77B2D" w:rsidRDefault="003476A4" w:rsidP="003476A4">
      <w:pPr>
        <w:jc w:val="both"/>
        <w:rPr>
          <w:rFonts w:ascii="Arial" w:hAnsi="Arial" w:cs="Arial"/>
          <w:b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SEXTA – DO FORO: </w:t>
      </w:r>
      <w:r w:rsidRPr="00E77B2D">
        <w:rPr>
          <w:rFonts w:ascii="Arial" w:hAnsi="Arial" w:cs="Arial"/>
          <w:sz w:val="20"/>
          <w:szCs w:val="20"/>
        </w:rPr>
        <w:t xml:space="preserve">Fica eleito o foro da Comarca de </w:t>
      </w:r>
      <w:proofErr w:type="spellStart"/>
      <w:r w:rsidRPr="00E77B2D">
        <w:rPr>
          <w:rFonts w:ascii="Arial" w:hAnsi="Arial" w:cs="Arial"/>
          <w:sz w:val="20"/>
          <w:szCs w:val="20"/>
        </w:rPr>
        <w:t>Jaguapitã</w:t>
      </w:r>
      <w:proofErr w:type="spellEnd"/>
      <w:r w:rsidRPr="00E77B2D">
        <w:rPr>
          <w:rFonts w:ascii="Arial" w:hAnsi="Arial" w:cs="Arial"/>
          <w:sz w:val="20"/>
          <w:szCs w:val="20"/>
        </w:rPr>
        <w:t>, Estado do Paraná, como competente para solucionar eventuais pendências decorrentes do presente contrato, com renúncia a qualquer outro por mais privilegiado que seja ou venha a ser.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b/>
          <w:sz w:val="20"/>
          <w:szCs w:val="20"/>
        </w:rPr>
        <w:t xml:space="preserve">CLÁUSULA DÉCIMA SÉTIMA – DAS DISPOSIÇÕES GERAIS: </w:t>
      </w:r>
      <w:r w:rsidRPr="00E77B2D">
        <w:rPr>
          <w:rFonts w:ascii="Arial" w:hAnsi="Arial" w:cs="Arial"/>
          <w:sz w:val="20"/>
          <w:szCs w:val="20"/>
        </w:rPr>
        <w:t xml:space="preserve">Integram e completam o presente Contrato, para todos os fins de direito, obrigando as partes em todos os seus termos, as normas contidas na Lei Federal nº 8.666/93 com suas posteriores alterações e as condições estabelecidas no Credenciamento nº </w:t>
      </w:r>
      <w:r w:rsidR="00842EF7" w:rsidRPr="00E77B2D">
        <w:rPr>
          <w:rFonts w:ascii="Arial" w:hAnsi="Arial" w:cs="Arial"/>
          <w:sz w:val="20"/>
          <w:szCs w:val="20"/>
        </w:rPr>
        <w:t>000/202</w:t>
      </w:r>
      <w:r w:rsidR="000A1E72">
        <w:rPr>
          <w:rFonts w:ascii="Arial" w:hAnsi="Arial" w:cs="Arial"/>
          <w:sz w:val="20"/>
          <w:szCs w:val="20"/>
        </w:rPr>
        <w:t>2</w:t>
      </w:r>
      <w:r w:rsidRPr="00E77B2D">
        <w:rPr>
          <w:rFonts w:ascii="Arial" w:hAnsi="Arial" w:cs="Arial"/>
          <w:sz w:val="20"/>
          <w:szCs w:val="20"/>
        </w:rPr>
        <w:t>, juntamente com seus anexos.</w:t>
      </w: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</w:p>
    <w:p w:rsidR="003476A4" w:rsidRPr="00E77B2D" w:rsidRDefault="003476A4" w:rsidP="003476A4">
      <w:pPr>
        <w:jc w:val="both"/>
        <w:rPr>
          <w:rFonts w:ascii="Arial" w:hAnsi="Arial" w:cs="Arial"/>
          <w:sz w:val="20"/>
          <w:szCs w:val="20"/>
        </w:rPr>
      </w:pPr>
      <w:r w:rsidRPr="00E77B2D">
        <w:rPr>
          <w:rFonts w:ascii="Arial" w:hAnsi="Arial" w:cs="Arial"/>
          <w:sz w:val="20"/>
          <w:szCs w:val="20"/>
        </w:rPr>
        <w:t>E por estarem de acordo com as condições estabelecidas, assinam o presente contrato em 02 (duas) vias de igual teor e valor, na presença de duas testemunhas.</w:t>
      </w:r>
    </w:p>
    <w:p w:rsidR="003476A4" w:rsidRDefault="000A1E72" w:rsidP="003476A4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Cafeara</w:t>
      </w:r>
      <w:proofErr w:type="spellEnd"/>
      <w:r w:rsidR="00842EF7" w:rsidRPr="00E77B2D">
        <w:rPr>
          <w:rFonts w:ascii="Arial" w:hAnsi="Arial" w:cs="Arial"/>
          <w:bCs/>
          <w:sz w:val="20"/>
          <w:szCs w:val="20"/>
        </w:rPr>
        <w:t xml:space="preserve"> -</w:t>
      </w:r>
      <w:proofErr w:type="gramStart"/>
      <w:r w:rsidR="00842EF7" w:rsidRPr="00E77B2D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="00842EF7" w:rsidRPr="00E77B2D">
        <w:rPr>
          <w:rFonts w:ascii="Arial" w:hAnsi="Arial" w:cs="Arial"/>
          <w:bCs/>
          <w:sz w:val="20"/>
          <w:szCs w:val="20"/>
        </w:rPr>
        <w:t>PR</w:t>
      </w:r>
      <w:r w:rsidR="003476A4" w:rsidRPr="00E77B2D">
        <w:rPr>
          <w:rFonts w:ascii="Arial" w:hAnsi="Arial" w:cs="Arial"/>
          <w:bCs/>
          <w:sz w:val="20"/>
          <w:szCs w:val="20"/>
        </w:rPr>
        <w:t xml:space="preserve">, </w:t>
      </w:r>
      <w:r w:rsidR="00842EF7" w:rsidRPr="00E77B2D">
        <w:rPr>
          <w:rFonts w:ascii="Arial" w:hAnsi="Arial" w:cs="Arial"/>
          <w:bCs/>
          <w:sz w:val="20"/>
          <w:szCs w:val="20"/>
        </w:rPr>
        <w:t>00 de XXX de 202</w:t>
      </w:r>
      <w:r>
        <w:rPr>
          <w:rFonts w:ascii="Arial" w:hAnsi="Arial" w:cs="Arial"/>
          <w:bCs/>
          <w:sz w:val="20"/>
          <w:szCs w:val="20"/>
        </w:rPr>
        <w:t>2</w:t>
      </w:r>
      <w:r w:rsidR="00842EF7" w:rsidRPr="00E77B2D">
        <w:rPr>
          <w:rFonts w:ascii="Arial" w:hAnsi="Arial" w:cs="Arial"/>
          <w:bCs/>
          <w:sz w:val="20"/>
          <w:szCs w:val="20"/>
        </w:rPr>
        <w:t>.</w:t>
      </w:r>
    </w:p>
    <w:p w:rsidR="000A1E72" w:rsidRPr="00E77B2D" w:rsidRDefault="000A1E72" w:rsidP="003476A4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tbl>
      <w:tblPr>
        <w:tblW w:w="9555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60"/>
      </w:tblGrid>
      <w:tr w:rsidR="00842EF7" w:rsidRPr="00E77B2D" w:rsidTr="00C33A4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E77B2D">
              <w:rPr>
                <w:b/>
                <w:bCs/>
                <w:sz w:val="20"/>
                <w:szCs w:val="20"/>
              </w:rPr>
              <w:t>..........................................................</w:t>
            </w:r>
            <w:proofErr w:type="gramEnd"/>
          </w:p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77B2D">
              <w:rPr>
                <w:b/>
                <w:bCs/>
                <w:i/>
                <w:iCs/>
                <w:sz w:val="20"/>
                <w:szCs w:val="20"/>
              </w:rPr>
              <w:t xml:space="preserve">MUNICÍPIO DE </w:t>
            </w:r>
            <w:r w:rsidR="000A1E72">
              <w:rPr>
                <w:b/>
                <w:bCs/>
                <w:i/>
                <w:iCs/>
                <w:sz w:val="20"/>
                <w:szCs w:val="20"/>
              </w:rPr>
              <w:t>CAFEARA</w:t>
            </w:r>
          </w:p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sz w:val="20"/>
                <w:szCs w:val="20"/>
              </w:rPr>
            </w:pPr>
            <w:r w:rsidRPr="00E77B2D">
              <w:rPr>
                <w:b/>
                <w:bCs/>
                <w:sz w:val="20"/>
                <w:szCs w:val="20"/>
              </w:rPr>
              <w:t xml:space="preserve"> Contratante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E77B2D">
              <w:rPr>
                <w:b/>
                <w:bCs/>
                <w:sz w:val="20"/>
                <w:szCs w:val="20"/>
              </w:rPr>
              <w:t>.......................................................</w:t>
            </w:r>
            <w:proofErr w:type="gramEnd"/>
          </w:p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E77B2D">
              <w:rPr>
                <w:b/>
                <w:bCs/>
                <w:i/>
                <w:sz w:val="20"/>
                <w:szCs w:val="20"/>
              </w:rPr>
              <w:t xml:space="preserve">- </w:t>
            </w:r>
          </w:p>
          <w:p w:rsidR="00842EF7" w:rsidRPr="00E77B2D" w:rsidRDefault="00842EF7" w:rsidP="00C33A4A">
            <w:pPr>
              <w:pStyle w:val="Centered"/>
              <w:spacing w:line="276" w:lineRule="auto"/>
              <w:rPr>
                <w:b/>
                <w:bCs/>
                <w:sz w:val="20"/>
                <w:szCs w:val="20"/>
              </w:rPr>
            </w:pPr>
            <w:r w:rsidRPr="00E77B2D">
              <w:rPr>
                <w:b/>
                <w:bCs/>
                <w:sz w:val="20"/>
                <w:szCs w:val="20"/>
              </w:rPr>
              <w:t>Contratado</w:t>
            </w:r>
          </w:p>
        </w:tc>
      </w:tr>
    </w:tbl>
    <w:p w:rsidR="00842EF7" w:rsidRPr="00E77B2D" w:rsidRDefault="00842EF7" w:rsidP="00842EF7">
      <w:pPr>
        <w:pStyle w:val="ParagraphStyle"/>
        <w:spacing w:line="276" w:lineRule="auto"/>
        <w:jc w:val="both"/>
        <w:rPr>
          <w:sz w:val="20"/>
          <w:szCs w:val="20"/>
        </w:rPr>
      </w:pPr>
    </w:p>
    <w:p w:rsidR="00842EF7" w:rsidRPr="00E77B2D" w:rsidRDefault="00842EF7" w:rsidP="00842EF7">
      <w:pPr>
        <w:pStyle w:val="ParagraphStyle"/>
        <w:spacing w:line="276" w:lineRule="auto"/>
        <w:jc w:val="both"/>
        <w:rPr>
          <w:sz w:val="20"/>
          <w:szCs w:val="20"/>
        </w:rPr>
      </w:pPr>
    </w:p>
    <w:p w:rsidR="00842EF7" w:rsidRPr="00E77B2D" w:rsidRDefault="00842EF7" w:rsidP="00842EF7">
      <w:pPr>
        <w:pStyle w:val="ParagraphStyle"/>
        <w:spacing w:line="276" w:lineRule="auto"/>
        <w:jc w:val="both"/>
        <w:rPr>
          <w:sz w:val="20"/>
          <w:szCs w:val="20"/>
        </w:rPr>
      </w:pPr>
    </w:p>
    <w:p w:rsidR="00842EF7" w:rsidRPr="00E77B2D" w:rsidRDefault="00842EF7" w:rsidP="00842EF7">
      <w:pPr>
        <w:pStyle w:val="ParagraphStyle"/>
        <w:spacing w:line="276" w:lineRule="auto"/>
        <w:jc w:val="both"/>
        <w:rPr>
          <w:b/>
          <w:bCs/>
          <w:sz w:val="20"/>
          <w:szCs w:val="20"/>
        </w:rPr>
      </w:pPr>
      <w:r w:rsidRPr="00E77B2D">
        <w:rPr>
          <w:b/>
          <w:bCs/>
          <w:sz w:val="20"/>
          <w:szCs w:val="20"/>
        </w:rPr>
        <w:t xml:space="preserve">   TESTEMUNHAS:</w:t>
      </w:r>
    </w:p>
    <w:p w:rsidR="00842EF7" w:rsidRPr="00E77B2D" w:rsidRDefault="00842EF7" w:rsidP="00842EF7">
      <w:pPr>
        <w:pStyle w:val="ParagraphStyle"/>
        <w:spacing w:line="276" w:lineRule="auto"/>
        <w:jc w:val="both"/>
        <w:rPr>
          <w:b/>
          <w:bCs/>
          <w:sz w:val="20"/>
          <w:szCs w:val="20"/>
        </w:rPr>
      </w:pPr>
    </w:p>
    <w:p w:rsidR="00842EF7" w:rsidRPr="00E77B2D" w:rsidRDefault="00842EF7" w:rsidP="00842EF7">
      <w:pPr>
        <w:pStyle w:val="ParagraphStyle"/>
        <w:spacing w:line="276" w:lineRule="auto"/>
        <w:jc w:val="both"/>
        <w:rPr>
          <w:b/>
          <w:bCs/>
          <w:sz w:val="20"/>
          <w:szCs w:val="20"/>
        </w:rPr>
      </w:pPr>
    </w:p>
    <w:p w:rsidR="00842EF7" w:rsidRPr="00E77B2D" w:rsidRDefault="00842EF7" w:rsidP="00842EF7">
      <w:pPr>
        <w:pStyle w:val="ParagraphStyle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9555" w:type="dxa"/>
        <w:tblInd w:w="-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60"/>
      </w:tblGrid>
      <w:tr w:rsidR="00842EF7" w:rsidRPr="00E77B2D" w:rsidTr="00C33A4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>Nome: ____________________________</w:t>
            </w:r>
          </w:p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 xml:space="preserve"> </w:t>
            </w:r>
          </w:p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>CPF/MF: __________________________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>Nome: ___________________________________</w:t>
            </w:r>
          </w:p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 xml:space="preserve"> </w:t>
            </w:r>
          </w:p>
          <w:p w:rsidR="00842EF7" w:rsidRPr="00E77B2D" w:rsidRDefault="00842EF7" w:rsidP="00C33A4A">
            <w:pPr>
              <w:pStyle w:val="ParagraphStyle"/>
              <w:spacing w:line="276" w:lineRule="auto"/>
              <w:jc w:val="both"/>
              <w:rPr>
                <w:sz w:val="20"/>
                <w:szCs w:val="20"/>
              </w:rPr>
            </w:pPr>
            <w:r w:rsidRPr="00E77B2D">
              <w:rPr>
                <w:sz w:val="20"/>
                <w:szCs w:val="20"/>
              </w:rPr>
              <w:t>CPF/MF: _________________________________</w:t>
            </w:r>
          </w:p>
        </w:tc>
      </w:tr>
    </w:tbl>
    <w:p w:rsidR="00842EF7" w:rsidRPr="00E77B2D" w:rsidRDefault="00842EF7" w:rsidP="00E77B2D">
      <w:pPr>
        <w:rPr>
          <w:sz w:val="20"/>
          <w:szCs w:val="20"/>
        </w:rPr>
      </w:pPr>
    </w:p>
    <w:sectPr w:rsidR="00842EF7" w:rsidRPr="00E77B2D" w:rsidSect="00AE1D75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BD" w:rsidRDefault="00C555BD" w:rsidP="00AE1D75">
      <w:r>
        <w:separator/>
      </w:r>
    </w:p>
  </w:endnote>
  <w:endnote w:type="continuationSeparator" w:id="0">
    <w:p w:rsidR="00C555BD" w:rsidRDefault="00C555BD" w:rsidP="00A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BD" w:rsidRDefault="00C555BD" w:rsidP="00AE1D75">
      <w:r>
        <w:separator/>
      </w:r>
    </w:p>
  </w:footnote>
  <w:footnote w:type="continuationSeparator" w:id="0">
    <w:p w:rsidR="00C555BD" w:rsidRDefault="00C555BD" w:rsidP="00A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C3" w:rsidRDefault="008F77C3" w:rsidP="008F77C3">
    <w:pPr>
      <w:pStyle w:val="Centered"/>
      <w:rPr>
        <w:b/>
        <w:bCs/>
        <w:sz w:val="22"/>
        <w:szCs w:val="22"/>
      </w:rPr>
    </w:pPr>
    <w:r>
      <w:rPr>
        <w:b/>
        <w:bCs/>
        <w:sz w:val="22"/>
        <w:szCs w:val="22"/>
      </w:rPr>
      <w:t>ESTADO DO PARANÁ</w:t>
    </w:r>
  </w:p>
  <w:p w:rsidR="008F77C3" w:rsidRDefault="008F77C3" w:rsidP="008F77C3">
    <w:pPr>
      <w:pStyle w:val="Centered"/>
      <w:rPr>
        <w:b/>
        <w:bCs/>
        <w:sz w:val="32"/>
        <w:szCs w:val="32"/>
      </w:rPr>
    </w:pPr>
    <w:r>
      <w:rPr>
        <w:b/>
        <w:bCs/>
        <w:sz w:val="32"/>
        <w:szCs w:val="32"/>
      </w:rPr>
      <w:t>PREFEITURA MUNICIPAL DE CAFEARA</w:t>
    </w:r>
  </w:p>
  <w:p w:rsidR="008F77C3" w:rsidRDefault="008F77C3" w:rsidP="008F77C3">
    <w:pPr>
      <w:pStyle w:val="ParagraphStyle"/>
      <w:ind w:right="-285"/>
      <w:jc w:val="center"/>
      <w:rPr>
        <w:b/>
        <w:bCs/>
        <w:sz w:val="18"/>
        <w:szCs w:val="18"/>
        <w:shd w:val="clear" w:color="auto" w:fill="E4E4E4"/>
      </w:rPr>
    </w:pPr>
    <w:r>
      <w:rPr>
        <w:b/>
        <w:bCs/>
        <w:sz w:val="18"/>
        <w:szCs w:val="18"/>
        <w:shd w:val="clear" w:color="auto" w:fill="E4E4E4"/>
      </w:rPr>
      <w:t xml:space="preserve">CNPJ Nº 75.845.545/0001-06 </w:t>
    </w:r>
    <w:proofErr w:type="gramStart"/>
    <w:r>
      <w:rPr>
        <w:b/>
        <w:bCs/>
        <w:sz w:val="18"/>
        <w:szCs w:val="18"/>
        <w:shd w:val="clear" w:color="auto" w:fill="E4E4E4"/>
      </w:rPr>
      <w:t>-AVENIDA</w:t>
    </w:r>
    <w:proofErr w:type="gramEnd"/>
    <w:r>
      <w:rPr>
        <w:b/>
        <w:bCs/>
        <w:sz w:val="18"/>
        <w:szCs w:val="18"/>
        <w:shd w:val="clear" w:color="auto" w:fill="E4E4E4"/>
      </w:rPr>
      <w:t xml:space="preserve"> BRASIL,188, CENTRO CAFEARA PR - FONE (43) 3625 1000</w:t>
    </w:r>
  </w:p>
  <w:p w:rsidR="008F77C3" w:rsidRDefault="008F77C3" w:rsidP="008F77C3">
    <w:pPr>
      <w:pStyle w:val="ParagraphStyle"/>
      <w:ind w:right="-285"/>
      <w:jc w:val="center"/>
      <w:rPr>
        <w:b/>
        <w:bCs/>
        <w:sz w:val="18"/>
        <w:szCs w:val="18"/>
        <w:shd w:val="clear" w:color="auto" w:fill="E4E4E4"/>
      </w:rPr>
    </w:pPr>
    <w:r>
      <w:rPr>
        <w:b/>
        <w:bCs/>
        <w:sz w:val="18"/>
        <w:szCs w:val="18"/>
        <w:shd w:val="clear" w:color="auto" w:fill="E4E4E4"/>
      </w:rPr>
      <w:t>CEP 86640-000</w:t>
    </w:r>
  </w:p>
  <w:p w:rsidR="008F77C3" w:rsidRDefault="008F77C3">
    <w:pPr>
      <w:pStyle w:val="Cabealho"/>
    </w:pPr>
  </w:p>
  <w:p w:rsidR="00783F35" w:rsidRPr="00AE1D75" w:rsidRDefault="00783F35" w:rsidP="00AE1D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D75"/>
    <w:rsid w:val="00043501"/>
    <w:rsid w:val="000A1E72"/>
    <w:rsid w:val="000B2DCD"/>
    <w:rsid w:val="001921F6"/>
    <w:rsid w:val="001D3BB8"/>
    <w:rsid w:val="00206B25"/>
    <w:rsid w:val="00213468"/>
    <w:rsid w:val="002210F8"/>
    <w:rsid w:val="00225ECD"/>
    <w:rsid w:val="00281810"/>
    <w:rsid w:val="002A3BB6"/>
    <w:rsid w:val="003476A4"/>
    <w:rsid w:val="004946D2"/>
    <w:rsid w:val="004F432F"/>
    <w:rsid w:val="00732338"/>
    <w:rsid w:val="00783F35"/>
    <w:rsid w:val="007B34BF"/>
    <w:rsid w:val="007F42FD"/>
    <w:rsid w:val="007F7696"/>
    <w:rsid w:val="00842EF7"/>
    <w:rsid w:val="008F77C3"/>
    <w:rsid w:val="00993FC5"/>
    <w:rsid w:val="00AC3E4F"/>
    <w:rsid w:val="00AE1D75"/>
    <w:rsid w:val="00B02026"/>
    <w:rsid w:val="00B64B17"/>
    <w:rsid w:val="00BC239D"/>
    <w:rsid w:val="00BC7964"/>
    <w:rsid w:val="00BD69D3"/>
    <w:rsid w:val="00C555BD"/>
    <w:rsid w:val="00C77DCF"/>
    <w:rsid w:val="00CD7C4E"/>
    <w:rsid w:val="00DB4170"/>
    <w:rsid w:val="00DC51FA"/>
    <w:rsid w:val="00E77B2D"/>
    <w:rsid w:val="00E86339"/>
    <w:rsid w:val="00EA52C8"/>
    <w:rsid w:val="00F02394"/>
    <w:rsid w:val="00F523B3"/>
    <w:rsid w:val="00FA4D15"/>
    <w:rsid w:val="00FE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1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1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D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7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4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ncabezado">
    <w:name w:val="cabealhoencabezado"/>
    <w:basedOn w:val="Normal"/>
    <w:rsid w:val="00842EF7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customStyle="1" w:styleId="ParagraphStyle">
    <w:name w:val="Paragraph Style"/>
    <w:rsid w:val="00842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842E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2</cp:revision>
  <cp:lastPrinted>2019-07-09T16:58:00Z</cp:lastPrinted>
  <dcterms:created xsi:type="dcterms:W3CDTF">2022-04-06T14:29:00Z</dcterms:created>
  <dcterms:modified xsi:type="dcterms:W3CDTF">2022-04-06T14:29:00Z</dcterms:modified>
</cp:coreProperties>
</file>